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B1D2" w14:textId="1C23B629" w:rsidR="003F30C8" w:rsidRPr="0007232B" w:rsidRDefault="003F30C8" w:rsidP="003F30C8">
      <w:pPr>
        <w:spacing w:line="240" w:lineRule="auto"/>
        <w:rPr>
          <w:rFonts w:ascii="Arial" w:eastAsia="Times New Roman" w:hAnsi="Arial" w:cs="Arial"/>
          <w:b/>
          <w:sz w:val="24"/>
          <w:szCs w:val="24"/>
          <w:lang w:eastAsia="en-GB"/>
        </w:rPr>
      </w:pPr>
      <w:r w:rsidRPr="000432FD">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109856D" wp14:editId="003850AC">
            <wp:simplePos x="0" y="0"/>
            <wp:positionH relativeFrom="column">
              <wp:posOffset>5142518</wp:posOffset>
            </wp:positionH>
            <wp:positionV relativeFrom="page">
              <wp:posOffset>387937</wp:posOffset>
            </wp:positionV>
            <wp:extent cx="1005840" cy="1005840"/>
            <wp:effectExtent l="0" t="0" r="0" b="0"/>
            <wp:wrapTight wrapText="bothSides">
              <wp:wrapPolygon edited="0">
                <wp:start x="0" y="0"/>
                <wp:lineTo x="0" y="21273"/>
                <wp:lineTo x="21273" y="21273"/>
                <wp:lineTo x="21273" y="0"/>
                <wp:lineTo x="0" y="0"/>
              </wp:wrapPolygon>
            </wp:wrapTight>
            <wp:docPr id="8" name="Picture 8" descr="K:\Marketing\logos\MOLA black.jpg"/>
            <wp:cNvGraphicFramePr/>
            <a:graphic xmlns:a="http://schemas.openxmlformats.org/drawingml/2006/main">
              <a:graphicData uri="http://schemas.openxmlformats.org/drawingml/2006/picture">
                <pic:pic xmlns:pic="http://schemas.openxmlformats.org/drawingml/2006/picture">
                  <pic:nvPicPr>
                    <pic:cNvPr id="8" name="Picture 8" descr="K:\Marketing\logos\MOLA black.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2FD">
        <w:rPr>
          <w:rFonts w:ascii="Arial" w:eastAsia="Times New Roman" w:hAnsi="Arial" w:cs="Arial"/>
          <w:b/>
          <w:sz w:val="28"/>
          <w:szCs w:val="24"/>
          <w:lang w:eastAsia="en-GB"/>
        </w:rPr>
        <w:t>MOLA Collaborative Doctoral Partnerships 202</w:t>
      </w:r>
      <w:r w:rsidRPr="0007232B">
        <w:rPr>
          <w:rFonts w:ascii="Arial" w:eastAsia="Times New Roman" w:hAnsi="Arial" w:cs="Arial"/>
          <w:b/>
          <w:sz w:val="28"/>
          <w:szCs w:val="24"/>
          <w:lang w:eastAsia="en-GB"/>
        </w:rPr>
        <w:t>2</w:t>
      </w:r>
      <w:r w:rsidRPr="000432FD">
        <w:rPr>
          <w:rFonts w:ascii="Arial" w:eastAsia="Times New Roman" w:hAnsi="Arial" w:cs="Arial"/>
          <w:b/>
          <w:sz w:val="28"/>
          <w:szCs w:val="24"/>
          <w:lang w:eastAsia="en-GB"/>
        </w:rPr>
        <w:t>-2</w:t>
      </w:r>
      <w:r w:rsidRPr="0007232B">
        <w:rPr>
          <w:rFonts w:ascii="Arial" w:eastAsia="Times New Roman" w:hAnsi="Arial" w:cs="Arial"/>
          <w:b/>
          <w:sz w:val="28"/>
          <w:szCs w:val="24"/>
          <w:lang w:eastAsia="en-GB"/>
        </w:rPr>
        <w:t>3</w:t>
      </w:r>
      <w:r w:rsidRPr="000432FD">
        <w:rPr>
          <w:rFonts w:ascii="Arial" w:eastAsia="Times New Roman" w:hAnsi="Arial" w:cs="Arial"/>
          <w:b/>
          <w:sz w:val="28"/>
          <w:szCs w:val="24"/>
          <w:lang w:eastAsia="en-GB"/>
        </w:rPr>
        <w:t xml:space="preserve"> </w:t>
      </w:r>
    </w:p>
    <w:p w14:paraId="50E64ED1" w14:textId="4759F1E6" w:rsidR="00E90AE6" w:rsidRPr="0007232B" w:rsidRDefault="003F30C8" w:rsidP="003F30C8">
      <w:pPr>
        <w:rPr>
          <w:rFonts w:ascii="Arial" w:hAnsi="Arial" w:cs="Arial"/>
          <w:b/>
          <w:sz w:val="24"/>
          <w:szCs w:val="24"/>
        </w:rPr>
      </w:pPr>
      <w:r w:rsidRPr="0007232B">
        <w:rPr>
          <w:rFonts w:ascii="Arial" w:hAnsi="Arial" w:cs="Arial"/>
          <w:b/>
          <w:sz w:val="24"/>
          <w:szCs w:val="24"/>
        </w:rPr>
        <w:t>Frequently Asked Questions</w:t>
      </w:r>
    </w:p>
    <w:p w14:paraId="60A1EC2E" w14:textId="77777777" w:rsidR="003F30C8" w:rsidRPr="0007232B" w:rsidRDefault="003F30C8" w:rsidP="003F30C8">
      <w:pPr>
        <w:rPr>
          <w:rFonts w:ascii="Arial" w:hAnsi="Arial" w:cs="Arial"/>
          <w:b/>
          <w:sz w:val="24"/>
          <w:szCs w:val="24"/>
        </w:rPr>
      </w:pPr>
    </w:p>
    <w:p w14:paraId="2E6A848A" w14:textId="1845A0D3" w:rsidR="00AD3D47" w:rsidRPr="0007232B" w:rsidRDefault="00AD3D47" w:rsidP="00933935">
      <w:pPr>
        <w:pStyle w:val="ListParagraph"/>
        <w:numPr>
          <w:ilvl w:val="0"/>
          <w:numId w:val="10"/>
        </w:numPr>
        <w:rPr>
          <w:rFonts w:ascii="Arial" w:hAnsi="Arial" w:cs="Arial"/>
          <w:b/>
        </w:rPr>
      </w:pPr>
      <w:r w:rsidRPr="0007232B">
        <w:rPr>
          <w:rFonts w:ascii="Arial" w:hAnsi="Arial" w:cs="Arial"/>
          <w:b/>
        </w:rPr>
        <w:t>What are C</w:t>
      </w:r>
      <w:r w:rsidR="00E90AE6" w:rsidRPr="0007232B">
        <w:rPr>
          <w:rFonts w:ascii="Arial" w:hAnsi="Arial" w:cs="Arial"/>
          <w:b/>
        </w:rPr>
        <w:t xml:space="preserve">ollaborative </w:t>
      </w:r>
      <w:r w:rsidRPr="0007232B">
        <w:rPr>
          <w:rFonts w:ascii="Arial" w:hAnsi="Arial" w:cs="Arial"/>
          <w:b/>
        </w:rPr>
        <w:t>D</w:t>
      </w:r>
      <w:r w:rsidR="00E90AE6" w:rsidRPr="0007232B">
        <w:rPr>
          <w:rFonts w:ascii="Arial" w:hAnsi="Arial" w:cs="Arial"/>
          <w:b/>
        </w:rPr>
        <w:t xml:space="preserve">octoral </w:t>
      </w:r>
      <w:r w:rsidRPr="0007232B">
        <w:rPr>
          <w:rFonts w:ascii="Arial" w:hAnsi="Arial" w:cs="Arial"/>
          <w:b/>
        </w:rPr>
        <w:t>P</w:t>
      </w:r>
      <w:r w:rsidR="00E90AE6" w:rsidRPr="0007232B">
        <w:rPr>
          <w:rFonts w:ascii="Arial" w:hAnsi="Arial" w:cs="Arial"/>
          <w:b/>
        </w:rPr>
        <w:t>artnership</w:t>
      </w:r>
      <w:r w:rsidRPr="0007232B">
        <w:rPr>
          <w:rFonts w:ascii="Arial" w:hAnsi="Arial" w:cs="Arial"/>
          <w:b/>
        </w:rPr>
        <w:t xml:space="preserve"> </w:t>
      </w:r>
      <w:r w:rsidR="00E90AE6" w:rsidRPr="0007232B">
        <w:rPr>
          <w:rFonts w:ascii="Arial" w:hAnsi="Arial" w:cs="Arial"/>
          <w:b/>
        </w:rPr>
        <w:t>studentships</w:t>
      </w:r>
      <w:r w:rsidRPr="0007232B">
        <w:rPr>
          <w:rFonts w:ascii="Arial" w:hAnsi="Arial" w:cs="Arial"/>
          <w:b/>
        </w:rPr>
        <w:t xml:space="preserve">? </w:t>
      </w:r>
    </w:p>
    <w:p w14:paraId="476B6917" w14:textId="0D9CE08C" w:rsidR="00AD3D47" w:rsidRPr="0007232B" w:rsidRDefault="00F669DB" w:rsidP="00AD3D47">
      <w:pPr>
        <w:rPr>
          <w:rFonts w:ascii="Arial" w:hAnsi="Arial" w:cs="Arial"/>
        </w:rPr>
      </w:pPr>
      <w:r w:rsidRPr="0007232B">
        <w:rPr>
          <w:rFonts w:ascii="Arial" w:hAnsi="Arial" w:cs="Arial"/>
        </w:rPr>
        <w:t xml:space="preserve">Collaborative Doctoral Partnership (CDP) </w:t>
      </w:r>
      <w:r w:rsidR="00E90AE6" w:rsidRPr="0007232B">
        <w:rPr>
          <w:rFonts w:ascii="Arial" w:hAnsi="Arial" w:cs="Arial"/>
        </w:rPr>
        <w:t>s</w:t>
      </w:r>
      <w:r w:rsidRPr="0007232B">
        <w:rPr>
          <w:rFonts w:ascii="Arial" w:hAnsi="Arial" w:cs="Arial"/>
        </w:rPr>
        <w:t xml:space="preserve">tudentships are </w:t>
      </w:r>
      <w:r w:rsidR="00E90AE6" w:rsidRPr="0007232B">
        <w:rPr>
          <w:rFonts w:ascii="Arial" w:hAnsi="Arial" w:cs="Arial"/>
        </w:rPr>
        <w:t xml:space="preserve">part of </w:t>
      </w:r>
      <w:r w:rsidRPr="0007232B">
        <w:rPr>
          <w:rFonts w:ascii="Arial" w:hAnsi="Arial" w:cs="Arial"/>
        </w:rPr>
        <w:t xml:space="preserve">an Arts and Humanities Research Council </w:t>
      </w:r>
      <w:r w:rsidR="003F30C8" w:rsidRPr="0007232B">
        <w:rPr>
          <w:rFonts w:ascii="Arial" w:hAnsi="Arial" w:cs="Arial"/>
        </w:rPr>
        <w:t xml:space="preserve">(AHRC) </w:t>
      </w:r>
      <w:r w:rsidRPr="0007232B">
        <w:rPr>
          <w:rFonts w:ascii="Arial" w:hAnsi="Arial" w:cs="Arial"/>
        </w:rPr>
        <w:t>scheme</w:t>
      </w:r>
      <w:r w:rsidR="00AD3D47" w:rsidRPr="0007232B">
        <w:rPr>
          <w:rFonts w:ascii="Arial" w:hAnsi="Arial" w:cs="Arial"/>
        </w:rPr>
        <w:t xml:space="preserve"> </w:t>
      </w:r>
      <w:r w:rsidRPr="0007232B">
        <w:rPr>
          <w:rFonts w:ascii="Arial" w:hAnsi="Arial" w:cs="Arial"/>
        </w:rPr>
        <w:t xml:space="preserve">to </w:t>
      </w:r>
      <w:r w:rsidR="00AD3D47" w:rsidRPr="0007232B">
        <w:rPr>
          <w:rFonts w:ascii="Arial" w:hAnsi="Arial" w:cs="Arial"/>
        </w:rPr>
        <w:t xml:space="preserve">encourage and develop collaboration between UK </w:t>
      </w:r>
      <w:r w:rsidR="00714C2B" w:rsidRPr="0007232B">
        <w:rPr>
          <w:rFonts w:ascii="Arial" w:hAnsi="Arial" w:cs="Arial"/>
        </w:rPr>
        <w:t>universities</w:t>
      </w:r>
      <w:r w:rsidR="00AD3D47" w:rsidRPr="0007232B">
        <w:rPr>
          <w:rFonts w:ascii="Arial" w:hAnsi="Arial" w:cs="Arial"/>
        </w:rPr>
        <w:t xml:space="preserve"> and o</w:t>
      </w:r>
      <w:r w:rsidR="00EA6FDB" w:rsidRPr="0007232B">
        <w:rPr>
          <w:rFonts w:ascii="Arial" w:hAnsi="Arial" w:cs="Arial"/>
        </w:rPr>
        <w:t>rganisations such as museums,</w:t>
      </w:r>
      <w:r w:rsidR="00AD3D47" w:rsidRPr="0007232B">
        <w:rPr>
          <w:rFonts w:ascii="Arial" w:hAnsi="Arial" w:cs="Arial"/>
        </w:rPr>
        <w:t xml:space="preserve"> galleries</w:t>
      </w:r>
      <w:r w:rsidR="00EA6FDB" w:rsidRPr="0007232B">
        <w:rPr>
          <w:rFonts w:ascii="Arial" w:hAnsi="Arial" w:cs="Arial"/>
        </w:rPr>
        <w:t>, and heritage sector organisations</w:t>
      </w:r>
      <w:r w:rsidR="00AD3D47" w:rsidRPr="0007232B">
        <w:rPr>
          <w:rFonts w:ascii="Arial" w:hAnsi="Arial" w:cs="Arial"/>
        </w:rPr>
        <w:t xml:space="preserve">. </w:t>
      </w:r>
    </w:p>
    <w:p w14:paraId="7EAB71B7" w14:textId="77777777" w:rsidR="0062360C" w:rsidRPr="0007232B" w:rsidRDefault="00F22AD4" w:rsidP="00AD3D47">
      <w:pPr>
        <w:rPr>
          <w:rFonts w:ascii="Arial" w:hAnsi="Arial" w:cs="Arial"/>
        </w:rPr>
      </w:pPr>
      <w:hyperlink r:id="rId7" w:history="1">
        <w:r w:rsidR="0062360C" w:rsidRPr="0007232B">
          <w:rPr>
            <w:rStyle w:val="Hyperlink"/>
            <w:rFonts w:ascii="Arial" w:hAnsi="Arial" w:cs="Arial"/>
            <w:color w:val="auto"/>
          </w:rPr>
          <w:t>https://www.ahrc-cdp.org/</w:t>
        </w:r>
      </w:hyperlink>
    </w:p>
    <w:p w14:paraId="12367BEF" w14:textId="60AFB891" w:rsidR="00421207" w:rsidRPr="0007232B" w:rsidRDefault="00421207" w:rsidP="00AD3D47">
      <w:pPr>
        <w:rPr>
          <w:rFonts w:ascii="Arial" w:hAnsi="Arial" w:cs="Arial"/>
        </w:rPr>
      </w:pPr>
      <w:r w:rsidRPr="0007232B">
        <w:rPr>
          <w:rFonts w:ascii="Arial" w:hAnsi="Arial" w:cs="Arial"/>
        </w:rPr>
        <w:t xml:space="preserve">The CDP scheme offers fully funded studentships for study towards a doctoral degree. CDP students are jointly supervised by subject specialists at </w:t>
      </w:r>
      <w:r w:rsidR="00714C2B" w:rsidRPr="0007232B">
        <w:rPr>
          <w:rFonts w:ascii="Arial" w:hAnsi="Arial" w:cs="Arial"/>
        </w:rPr>
        <w:t>a UK university,</w:t>
      </w:r>
      <w:r w:rsidRPr="0007232B">
        <w:rPr>
          <w:rFonts w:ascii="Arial" w:hAnsi="Arial" w:cs="Arial"/>
        </w:rPr>
        <w:t xml:space="preserve"> and at one of the museums, libraries, archives or heritage organisations that make up the CDP Consortium. </w:t>
      </w:r>
    </w:p>
    <w:p w14:paraId="4F3D3C71" w14:textId="6C956FCA" w:rsidR="00F208ED" w:rsidRPr="0007232B" w:rsidRDefault="00F208ED" w:rsidP="00AD3D47">
      <w:pPr>
        <w:rPr>
          <w:rFonts w:ascii="Arial" w:hAnsi="Arial" w:cs="Arial"/>
        </w:rPr>
      </w:pPr>
      <w:r w:rsidRPr="0007232B">
        <w:rPr>
          <w:rFonts w:ascii="Arial" w:hAnsi="Arial" w:cs="Arial"/>
        </w:rPr>
        <w:t>The scheme provides an exceptional opportunity for doctoral students to acquire new skills within a research-led, professional environment. Students are also encouraged to engage with the wider public and to present their research to non-specialist audiences.</w:t>
      </w:r>
      <w:r w:rsidR="007D1BCE" w:rsidRPr="0007232B">
        <w:rPr>
          <w:rFonts w:ascii="Arial" w:hAnsi="Arial" w:cs="Arial"/>
        </w:rPr>
        <w:t xml:space="preserve"> </w:t>
      </w:r>
      <w:r w:rsidR="00F669DB" w:rsidRPr="0007232B">
        <w:rPr>
          <w:rFonts w:ascii="Arial" w:hAnsi="Arial" w:cs="Arial"/>
        </w:rPr>
        <w:t>The scheme</w:t>
      </w:r>
      <w:r w:rsidRPr="0007232B">
        <w:rPr>
          <w:rFonts w:ascii="Arial" w:hAnsi="Arial" w:cs="Arial"/>
        </w:rPr>
        <w:t xml:space="preserve"> also seeks to facilitate collaboration between</w:t>
      </w:r>
      <w:r w:rsidR="007D1BCE" w:rsidRPr="0007232B">
        <w:rPr>
          <w:rFonts w:ascii="Arial" w:hAnsi="Arial" w:cs="Arial"/>
        </w:rPr>
        <w:t xml:space="preserve"> </w:t>
      </w:r>
      <w:r w:rsidR="005D2294" w:rsidRPr="0007232B">
        <w:rPr>
          <w:rFonts w:ascii="Arial" w:hAnsi="Arial" w:cs="Arial"/>
        </w:rPr>
        <w:t>universities</w:t>
      </w:r>
      <w:r w:rsidRPr="0007232B">
        <w:rPr>
          <w:rFonts w:ascii="Arial" w:hAnsi="Arial" w:cs="Arial"/>
        </w:rPr>
        <w:t xml:space="preserve"> and a diverse range of partners, including cultural organisations and community groups.</w:t>
      </w:r>
    </w:p>
    <w:p w14:paraId="7B4492DD" w14:textId="77777777" w:rsidR="00AD3D47" w:rsidRPr="0007232B" w:rsidRDefault="00AD3D47" w:rsidP="00AD3D47">
      <w:pPr>
        <w:rPr>
          <w:rFonts w:ascii="Arial" w:hAnsi="Arial" w:cs="Arial"/>
        </w:rPr>
      </w:pPr>
    </w:p>
    <w:p w14:paraId="10C323FF" w14:textId="236F0997" w:rsidR="00AD3D47" w:rsidRPr="0007232B" w:rsidRDefault="00AD3D47" w:rsidP="00933935">
      <w:pPr>
        <w:pStyle w:val="ListParagraph"/>
        <w:numPr>
          <w:ilvl w:val="0"/>
          <w:numId w:val="10"/>
        </w:numPr>
        <w:rPr>
          <w:rFonts w:ascii="Arial" w:hAnsi="Arial" w:cs="Arial"/>
          <w:b/>
        </w:rPr>
      </w:pPr>
      <w:r w:rsidRPr="0007232B">
        <w:rPr>
          <w:rFonts w:ascii="Arial" w:hAnsi="Arial" w:cs="Arial"/>
          <w:b/>
        </w:rPr>
        <w:t xml:space="preserve">What are CDP studentships at MOLA? </w:t>
      </w:r>
    </w:p>
    <w:p w14:paraId="29489CEB" w14:textId="4B453032" w:rsidR="00AD3D47" w:rsidRPr="0007232B" w:rsidRDefault="00AD3D47" w:rsidP="00AD3D47">
      <w:pPr>
        <w:rPr>
          <w:rFonts w:ascii="Arial" w:hAnsi="Arial" w:cs="Arial"/>
        </w:rPr>
      </w:pPr>
      <w:r w:rsidRPr="0007232B">
        <w:rPr>
          <w:rFonts w:ascii="Arial" w:hAnsi="Arial" w:cs="Arial"/>
        </w:rPr>
        <w:t>MOLA CDP studentships are paid</w:t>
      </w:r>
      <w:r w:rsidR="009A1DAF" w:rsidRPr="0007232B">
        <w:rPr>
          <w:rFonts w:ascii="Arial" w:hAnsi="Arial" w:cs="Arial"/>
        </w:rPr>
        <w:t xml:space="preserve"> studentships that allow MOLA</w:t>
      </w:r>
      <w:r w:rsidRPr="0007232B">
        <w:rPr>
          <w:rFonts w:ascii="Arial" w:hAnsi="Arial" w:cs="Arial"/>
        </w:rPr>
        <w:t xml:space="preserve"> and </w:t>
      </w:r>
      <w:r w:rsidR="00933935" w:rsidRPr="0007232B">
        <w:rPr>
          <w:rFonts w:ascii="Arial" w:hAnsi="Arial" w:cs="Arial"/>
        </w:rPr>
        <w:t>a university</w:t>
      </w:r>
      <w:r w:rsidRPr="0007232B">
        <w:rPr>
          <w:rFonts w:ascii="Arial" w:hAnsi="Arial" w:cs="Arial"/>
        </w:rPr>
        <w:t xml:space="preserve"> to collaborate on a project that falls within the AHRC’s subject domain, and that can provide demonstrated benefits to both partners. Each project is ca</w:t>
      </w:r>
      <w:r w:rsidR="003A09AC" w:rsidRPr="0007232B">
        <w:rPr>
          <w:rFonts w:ascii="Arial" w:hAnsi="Arial" w:cs="Arial"/>
        </w:rPr>
        <w:t>rried out by a research student who is</w:t>
      </w:r>
      <w:r w:rsidRPr="0007232B">
        <w:rPr>
          <w:rFonts w:ascii="Arial" w:hAnsi="Arial" w:cs="Arial"/>
        </w:rPr>
        <w:t xml:space="preserve"> recruited by the partners</w:t>
      </w:r>
      <w:r w:rsidR="00AB41BB" w:rsidRPr="0007232B">
        <w:rPr>
          <w:rFonts w:ascii="Arial" w:hAnsi="Arial" w:cs="Arial"/>
        </w:rPr>
        <w:t xml:space="preserve"> and who will gain a doctorate by the end of the studentship</w:t>
      </w:r>
      <w:r w:rsidRPr="0007232B">
        <w:rPr>
          <w:rFonts w:ascii="Arial" w:hAnsi="Arial" w:cs="Arial"/>
        </w:rPr>
        <w:t xml:space="preserve">, jointly supervised by </w:t>
      </w:r>
      <w:r w:rsidR="000E28BB" w:rsidRPr="0007232B">
        <w:rPr>
          <w:rFonts w:ascii="Arial" w:hAnsi="Arial" w:cs="Arial"/>
        </w:rPr>
        <w:t>staff</w:t>
      </w:r>
      <w:r w:rsidRPr="0007232B">
        <w:rPr>
          <w:rFonts w:ascii="Arial" w:hAnsi="Arial" w:cs="Arial"/>
        </w:rPr>
        <w:t xml:space="preserve"> from both </w:t>
      </w:r>
      <w:r w:rsidR="009A1DAF" w:rsidRPr="0007232B">
        <w:rPr>
          <w:rFonts w:ascii="Arial" w:hAnsi="Arial" w:cs="Arial"/>
        </w:rPr>
        <w:t xml:space="preserve">MOLA </w:t>
      </w:r>
      <w:r w:rsidRPr="0007232B">
        <w:rPr>
          <w:rFonts w:ascii="Arial" w:hAnsi="Arial" w:cs="Arial"/>
        </w:rPr>
        <w:t xml:space="preserve">and </w:t>
      </w:r>
      <w:r w:rsidR="003A09AC" w:rsidRPr="0007232B">
        <w:rPr>
          <w:rFonts w:ascii="Arial" w:hAnsi="Arial" w:cs="Arial"/>
        </w:rPr>
        <w:t xml:space="preserve">the </w:t>
      </w:r>
      <w:r w:rsidR="00933935" w:rsidRPr="0007232B">
        <w:rPr>
          <w:rFonts w:ascii="Arial" w:hAnsi="Arial" w:cs="Arial"/>
        </w:rPr>
        <w:t>proposing university</w:t>
      </w:r>
      <w:r w:rsidRPr="0007232B">
        <w:rPr>
          <w:rFonts w:ascii="Arial" w:hAnsi="Arial" w:cs="Arial"/>
        </w:rPr>
        <w:t xml:space="preserve">.  </w:t>
      </w:r>
    </w:p>
    <w:p w14:paraId="61B8AE73" w14:textId="77777777" w:rsidR="009A18B4" w:rsidRPr="0007232B" w:rsidRDefault="009A18B4" w:rsidP="00AD3D47">
      <w:pPr>
        <w:rPr>
          <w:rFonts w:ascii="Arial" w:hAnsi="Arial" w:cs="Arial"/>
        </w:rPr>
      </w:pPr>
    </w:p>
    <w:p w14:paraId="05094BC5" w14:textId="3CED0546" w:rsidR="009A18B4" w:rsidRPr="0007232B" w:rsidRDefault="009A18B4" w:rsidP="00933935">
      <w:pPr>
        <w:pStyle w:val="ListParagraph"/>
        <w:numPr>
          <w:ilvl w:val="0"/>
          <w:numId w:val="10"/>
        </w:numPr>
        <w:rPr>
          <w:rFonts w:ascii="Arial" w:hAnsi="Arial" w:cs="Arial"/>
          <w:b/>
        </w:rPr>
      </w:pPr>
      <w:r w:rsidRPr="0007232B">
        <w:rPr>
          <w:rFonts w:ascii="Arial" w:hAnsi="Arial" w:cs="Arial"/>
          <w:b/>
        </w:rPr>
        <w:t>Who can propose a CDP studentship project?</w:t>
      </w:r>
    </w:p>
    <w:p w14:paraId="046365B7" w14:textId="13C248AF" w:rsidR="009A18B4" w:rsidRPr="0007232B" w:rsidRDefault="009A18B4" w:rsidP="009A18B4">
      <w:pPr>
        <w:rPr>
          <w:rFonts w:ascii="Arial" w:hAnsi="Arial" w:cs="Arial"/>
        </w:rPr>
      </w:pPr>
      <w:r w:rsidRPr="0007232B">
        <w:rPr>
          <w:rFonts w:ascii="Arial" w:hAnsi="Arial" w:cs="Arial"/>
        </w:rPr>
        <w:t xml:space="preserve">To submit an outline project </w:t>
      </w:r>
      <w:proofErr w:type="gramStart"/>
      <w:r w:rsidRPr="0007232B">
        <w:rPr>
          <w:rFonts w:ascii="Arial" w:hAnsi="Arial" w:cs="Arial"/>
        </w:rPr>
        <w:t>proposal</w:t>
      </w:r>
      <w:proofErr w:type="gramEnd"/>
      <w:r w:rsidRPr="0007232B">
        <w:rPr>
          <w:rFonts w:ascii="Arial" w:hAnsi="Arial" w:cs="Arial"/>
        </w:rPr>
        <w:t xml:space="preserve"> you must be a current member of academic staff at a Research Organisation directly supported by the UK funding councils. This includes most UK universities</w:t>
      </w:r>
      <w:r w:rsidR="00933935" w:rsidRPr="0007232B">
        <w:rPr>
          <w:rFonts w:ascii="Arial" w:hAnsi="Arial" w:cs="Arial"/>
        </w:rPr>
        <w:t xml:space="preserve"> and PhD-awarding colleges.</w:t>
      </w:r>
      <w:r w:rsidRPr="0007232B">
        <w:rPr>
          <w:rFonts w:ascii="Arial" w:hAnsi="Arial" w:cs="Arial"/>
        </w:rPr>
        <w:t xml:space="preserve"> Studentship proposals must be submitted by the member </w:t>
      </w:r>
      <w:r w:rsidR="00933935" w:rsidRPr="0007232B">
        <w:rPr>
          <w:rFonts w:ascii="Arial" w:hAnsi="Arial" w:cs="Arial"/>
        </w:rPr>
        <w:t xml:space="preserve">of the university’s academic staff </w:t>
      </w:r>
      <w:r w:rsidRPr="0007232B">
        <w:rPr>
          <w:rFonts w:ascii="Arial" w:hAnsi="Arial" w:cs="Arial"/>
        </w:rPr>
        <w:t xml:space="preserve">who would act as the student’s main supervisor. Outline proposals which are shortlisted for the second stage of the selection process will be co-developed into a full proposal with a MOLA staff member, who would act as the student’s co-supervisor. </w:t>
      </w:r>
    </w:p>
    <w:p w14:paraId="7441C617" w14:textId="77777777" w:rsidR="009A18B4" w:rsidRPr="0007232B" w:rsidRDefault="009A18B4" w:rsidP="00AD3D47">
      <w:pPr>
        <w:rPr>
          <w:rFonts w:ascii="Arial" w:hAnsi="Arial" w:cs="Arial"/>
        </w:rPr>
      </w:pPr>
    </w:p>
    <w:p w14:paraId="1A594B6E" w14:textId="2DF74BE5" w:rsidR="009A1DAF" w:rsidRPr="0007232B" w:rsidRDefault="00AD3D47" w:rsidP="00933935">
      <w:pPr>
        <w:pStyle w:val="ListParagraph"/>
        <w:numPr>
          <w:ilvl w:val="0"/>
          <w:numId w:val="10"/>
        </w:numPr>
        <w:rPr>
          <w:rFonts w:ascii="Arial" w:hAnsi="Arial" w:cs="Arial"/>
          <w:b/>
        </w:rPr>
      </w:pPr>
      <w:r w:rsidRPr="0007232B">
        <w:rPr>
          <w:rFonts w:ascii="Arial" w:hAnsi="Arial" w:cs="Arial"/>
          <w:b/>
        </w:rPr>
        <w:t xml:space="preserve">What is the role of the </w:t>
      </w:r>
      <w:r w:rsidR="00933935" w:rsidRPr="0007232B">
        <w:rPr>
          <w:rFonts w:ascii="Arial" w:hAnsi="Arial" w:cs="Arial"/>
          <w:b/>
        </w:rPr>
        <w:t>university</w:t>
      </w:r>
      <w:r w:rsidR="00F669DB" w:rsidRPr="0007232B">
        <w:rPr>
          <w:rFonts w:ascii="Arial" w:hAnsi="Arial" w:cs="Arial"/>
          <w:b/>
        </w:rPr>
        <w:t xml:space="preserve"> in the scheme</w:t>
      </w:r>
      <w:r w:rsidRPr="0007232B">
        <w:rPr>
          <w:rFonts w:ascii="Arial" w:hAnsi="Arial" w:cs="Arial"/>
          <w:b/>
        </w:rPr>
        <w:t xml:space="preserve">? </w:t>
      </w:r>
    </w:p>
    <w:p w14:paraId="6EAF842A" w14:textId="61D92A63" w:rsidR="00AD3D47" w:rsidRPr="0007232B" w:rsidRDefault="00AD3D47" w:rsidP="00AD3D47">
      <w:pPr>
        <w:rPr>
          <w:rFonts w:ascii="Arial" w:hAnsi="Arial" w:cs="Arial"/>
        </w:rPr>
      </w:pPr>
      <w:r w:rsidRPr="0007232B">
        <w:rPr>
          <w:rFonts w:ascii="Arial" w:hAnsi="Arial" w:cs="Arial"/>
        </w:rPr>
        <w:lastRenderedPageBreak/>
        <w:t>The</w:t>
      </w:r>
      <w:r w:rsidR="00F669DB" w:rsidRPr="0007232B">
        <w:rPr>
          <w:rFonts w:ascii="Arial" w:hAnsi="Arial" w:cs="Arial"/>
        </w:rPr>
        <w:t xml:space="preserve"> </w:t>
      </w:r>
      <w:r w:rsidR="00A04874" w:rsidRPr="0007232B">
        <w:rPr>
          <w:rFonts w:ascii="Arial" w:hAnsi="Arial" w:cs="Arial"/>
        </w:rPr>
        <w:t>university</w:t>
      </w:r>
      <w:r w:rsidR="00F669DB" w:rsidRPr="0007232B">
        <w:rPr>
          <w:rFonts w:ascii="Arial" w:hAnsi="Arial" w:cs="Arial"/>
        </w:rPr>
        <w:t xml:space="preserve"> is</w:t>
      </w:r>
      <w:r w:rsidRPr="0007232B">
        <w:rPr>
          <w:rFonts w:ascii="Arial" w:hAnsi="Arial" w:cs="Arial"/>
        </w:rPr>
        <w:t xml:space="preserve"> responsible for administering the studentship in line with the AHRC’s terms and conditions, receiving funds from the AHRC for fees and to cover the student’s maintenance. Once the AHRC has checked and approved the nominated PhD studentship projects, these will be set up as Doctoral Training Grants to the </w:t>
      </w:r>
      <w:r w:rsidR="00A04874" w:rsidRPr="0007232B">
        <w:rPr>
          <w:rFonts w:ascii="Arial" w:hAnsi="Arial" w:cs="Arial"/>
        </w:rPr>
        <w:t>university</w:t>
      </w:r>
      <w:r w:rsidRPr="0007232B">
        <w:rPr>
          <w:rFonts w:ascii="Arial" w:hAnsi="Arial" w:cs="Arial"/>
        </w:rPr>
        <w:t xml:space="preserve"> involved in each project, and will follow the same process for activating grants and funding students on other PhD awards (i.e. the funding award will be made directly to the collabor</w:t>
      </w:r>
      <w:r w:rsidR="009A1DAF" w:rsidRPr="0007232B">
        <w:rPr>
          <w:rFonts w:ascii="Arial" w:hAnsi="Arial" w:cs="Arial"/>
        </w:rPr>
        <w:t xml:space="preserve">ating </w:t>
      </w:r>
      <w:r w:rsidR="00A04874" w:rsidRPr="0007232B">
        <w:rPr>
          <w:rFonts w:ascii="Arial" w:hAnsi="Arial" w:cs="Arial"/>
        </w:rPr>
        <w:t>university</w:t>
      </w:r>
      <w:r w:rsidR="009A1DAF" w:rsidRPr="0007232B">
        <w:rPr>
          <w:rFonts w:ascii="Arial" w:hAnsi="Arial" w:cs="Arial"/>
        </w:rPr>
        <w:t xml:space="preserve"> rather than to MOLA</w:t>
      </w:r>
      <w:r w:rsidRPr="0007232B">
        <w:rPr>
          <w:rFonts w:ascii="Arial" w:hAnsi="Arial" w:cs="Arial"/>
        </w:rPr>
        <w:t xml:space="preserve">). The </w:t>
      </w:r>
      <w:r w:rsidR="00A04874" w:rsidRPr="0007232B">
        <w:rPr>
          <w:rFonts w:ascii="Arial" w:hAnsi="Arial" w:cs="Arial"/>
        </w:rPr>
        <w:t>university</w:t>
      </w:r>
      <w:r w:rsidRPr="0007232B">
        <w:rPr>
          <w:rFonts w:ascii="Arial" w:hAnsi="Arial" w:cs="Arial"/>
        </w:rPr>
        <w:t xml:space="preserve"> partner for a CDP studentship can be anywhere in the UK.</w:t>
      </w:r>
      <w:r w:rsidR="009A1DAF" w:rsidRPr="0007232B">
        <w:rPr>
          <w:rFonts w:ascii="Arial" w:hAnsi="Arial" w:cs="Arial"/>
        </w:rPr>
        <w:t xml:space="preserve"> </w:t>
      </w:r>
    </w:p>
    <w:p w14:paraId="5E6E2ADA" w14:textId="61B43B35" w:rsidR="00AD3D47" w:rsidRPr="0007232B" w:rsidRDefault="00906701" w:rsidP="00AD3D47">
      <w:pPr>
        <w:rPr>
          <w:rFonts w:ascii="Arial" w:hAnsi="Arial" w:cs="Arial"/>
        </w:rPr>
      </w:pPr>
      <w:r w:rsidRPr="0007232B">
        <w:rPr>
          <w:rFonts w:ascii="Arial" w:hAnsi="Arial" w:cs="Arial"/>
        </w:rPr>
        <w:t xml:space="preserve">The </w:t>
      </w:r>
      <w:r w:rsidR="00A04874" w:rsidRPr="0007232B">
        <w:rPr>
          <w:rFonts w:ascii="Arial" w:hAnsi="Arial" w:cs="Arial"/>
        </w:rPr>
        <w:t xml:space="preserve">university </w:t>
      </w:r>
      <w:r w:rsidRPr="0007232B">
        <w:rPr>
          <w:rFonts w:ascii="Arial" w:hAnsi="Arial" w:cs="Arial"/>
        </w:rPr>
        <w:t xml:space="preserve">supervisor is </w:t>
      </w:r>
      <w:r w:rsidR="00AD3D47" w:rsidRPr="0007232B">
        <w:rPr>
          <w:rFonts w:ascii="Arial" w:hAnsi="Arial" w:cs="Arial"/>
        </w:rPr>
        <w:t xml:space="preserve">the lead supervisor for the studentship. They, and their Department, should demonstrably provide the right expertise and support for the topic. All CDP applications should have both a main </w:t>
      </w:r>
      <w:r w:rsidR="00A04874" w:rsidRPr="0007232B">
        <w:rPr>
          <w:rFonts w:ascii="Arial" w:hAnsi="Arial" w:cs="Arial"/>
        </w:rPr>
        <w:t xml:space="preserve">university </w:t>
      </w:r>
      <w:r w:rsidR="00AD3D47" w:rsidRPr="0007232B">
        <w:rPr>
          <w:rFonts w:ascii="Arial" w:hAnsi="Arial" w:cs="Arial"/>
        </w:rPr>
        <w:t xml:space="preserve">supervisor and a second </w:t>
      </w:r>
      <w:r w:rsidR="00A04874" w:rsidRPr="0007232B">
        <w:rPr>
          <w:rFonts w:ascii="Arial" w:hAnsi="Arial" w:cs="Arial"/>
        </w:rPr>
        <w:t xml:space="preserve">university </w:t>
      </w:r>
      <w:r w:rsidR="00AD3D47" w:rsidRPr="0007232B">
        <w:rPr>
          <w:rFonts w:ascii="Arial" w:hAnsi="Arial" w:cs="Arial"/>
        </w:rPr>
        <w:t xml:space="preserve">supervisor to ensure continuity of supervision in the event of staff changes during the PhD period. </w:t>
      </w:r>
    </w:p>
    <w:p w14:paraId="436EE71B" w14:textId="77777777" w:rsidR="00AD3D47" w:rsidRPr="0007232B" w:rsidRDefault="00AD3D47" w:rsidP="00AD3D47">
      <w:pPr>
        <w:rPr>
          <w:rFonts w:ascii="Arial" w:hAnsi="Arial" w:cs="Arial"/>
        </w:rPr>
      </w:pPr>
    </w:p>
    <w:p w14:paraId="10A4BE98" w14:textId="44CCAE8E" w:rsidR="009A1DAF" w:rsidRPr="0007232B" w:rsidRDefault="009A1DAF" w:rsidP="00256488">
      <w:pPr>
        <w:pStyle w:val="ListParagraph"/>
        <w:numPr>
          <w:ilvl w:val="0"/>
          <w:numId w:val="10"/>
        </w:numPr>
        <w:rPr>
          <w:rFonts w:ascii="Arial" w:hAnsi="Arial" w:cs="Arial"/>
          <w:b/>
        </w:rPr>
      </w:pPr>
      <w:r w:rsidRPr="0007232B">
        <w:rPr>
          <w:rFonts w:ascii="Arial" w:hAnsi="Arial" w:cs="Arial"/>
          <w:b/>
        </w:rPr>
        <w:t>What is MOLA’s role</w:t>
      </w:r>
      <w:r w:rsidR="009A18B4" w:rsidRPr="0007232B">
        <w:rPr>
          <w:rFonts w:ascii="Arial" w:hAnsi="Arial" w:cs="Arial"/>
          <w:b/>
        </w:rPr>
        <w:t xml:space="preserve"> in the scheme</w:t>
      </w:r>
      <w:r w:rsidRPr="0007232B">
        <w:rPr>
          <w:rFonts w:ascii="Arial" w:hAnsi="Arial" w:cs="Arial"/>
          <w:b/>
        </w:rPr>
        <w:t xml:space="preserve">? </w:t>
      </w:r>
    </w:p>
    <w:p w14:paraId="7D0413BD" w14:textId="0335EEAD" w:rsidR="00256488" w:rsidRPr="0007232B" w:rsidRDefault="00256488" w:rsidP="00AD3D47">
      <w:pPr>
        <w:rPr>
          <w:rFonts w:ascii="Arial" w:hAnsi="Arial" w:cs="Arial"/>
        </w:rPr>
      </w:pPr>
      <w:r w:rsidRPr="0007232B">
        <w:rPr>
          <w:rFonts w:ascii="Arial" w:hAnsi="Arial" w:cs="Arial"/>
        </w:rPr>
        <w:t xml:space="preserve">Each of the chosen CDP studentships will ultimately be co-supervised by at least one member of MOLA staff, and will have a second MOLA co-supervisor identified to ensure continuity of supervision in the event of staff changes during the PhD period. </w:t>
      </w:r>
    </w:p>
    <w:p w14:paraId="1B308126" w14:textId="0695D8AB" w:rsidR="00AD3D47" w:rsidRPr="0007232B" w:rsidRDefault="00256488" w:rsidP="00AD3D47">
      <w:pPr>
        <w:rPr>
          <w:rFonts w:ascii="Arial" w:hAnsi="Arial" w:cs="Arial"/>
        </w:rPr>
      </w:pPr>
      <w:r w:rsidRPr="0007232B">
        <w:rPr>
          <w:rFonts w:ascii="Arial" w:hAnsi="Arial" w:cs="Arial"/>
        </w:rPr>
        <w:t xml:space="preserve">MOLA staff members will also collaborate with the proposed university supervisors of outline project proposals which are shortlisted in the first stage of the application process, to develop a full project proposal for consideration by the final selection panel (see below). </w:t>
      </w:r>
    </w:p>
    <w:p w14:paraId="2ED73D90" w14:textId="77777777" w:rsidR="00AD3D47" w:rsidRPr="0007232B" w:rsidRDefault="00AD3D47" w:rsidP="00AD3D47">
      <w:pPr>
        <w:rPr>
          <w:rFonts w:ascii="Arial" w:hAnsi="Arial" w:cs="Arial"/>
        </w:rPr>
      </w:pPr>
      <w:r w:rsidRPr="0007232B">
        <w:rPr>
          <w:rFonts w:ascii="Arial" w:hAnsi="Arial" w:cs="Arial"/>
        </w:rPr>
        <w:t xml:space="preserve"> </w:t>
      </w:r>
    </w:p>
    <w:p w14:paraId="12617DFB" w14:textId="4C8B4CB8" w:rsidR="009A1DAF" w:rsidRPr="0007232B" w:rsidRDefault="00AD3D47" w:rsidP="00256488">
      <w:pPr>
        <w:pStyle w:val="ListParagraph"/>
        <w:numPr>
          <w:ilvl w:val="0"/>
          <w:numId w:val="10"/>
        </w:numPr>
        <w:rPr>
          <w:rFonts w:ascii="Arial" w:hAnsi="Arial" w:cs="Arial"/>
          <w:b/>
        </w:rPr>
      </w:pPr>
      <w:r w:rsidRPr="0007232B">
        <w:rPr>
          <w:rFonts w:ascii="Arial" w:hAnsi="Arial" w:cs="Arial"/>
          <w:b/>
        </w:rPr>
        <w:t>How ma</w:t>
      </w:r>
      <w:r w:rsidR="009A1DAF" w:rsidRPr="0007232B">
        <w:rPr>
          <w:rFonts w:ascii="Arial" w:hAnsi="Arial" w:cs="Arial"/>
          <w:b/>
        </w:rPr>
        <w:t xml:space="preserve">ny CDP studentships </w:t>
      </w:r>
      <w:r w:rsidR="009A18B4" w:rsidRPr="0007232B">
        <w:rPr>
          <w:rFonts w:ascii="Arial" w:hAnsi="Arial" w:cs="Arial"/>
          <w:b/>
        </w:rPr>
        <w:t>will MOLA be co-supervising</w:t>
      </w:r>
      <w:r w:rsidRPr="0007232B">
        <w:rPr>
          <w:rFonts w:ascii="Arial" w:hAnsi="Arial" w:cs="Arial"/>
          <w:b/>
        </w:rPr>
        <w:t xml:space="preserve">? </w:t>
      </w:r>
    </w:p>
    <w:p w14:paraId="412AB04B" w14:textId="3DF8CDE8" w:rsidR="00AD3D47" w:rsidRPr="0007232B" w:rsidRDefault="00AD3D47" w:rsidP="00AD3D47">
      <w:pPr>
        <w:rPr>
          <w:rFonts w:ascii="Arial" w:hAnsi="Arial" w:cs="Arial"/>
        </w:rPr>
      </w:pPr>
      <w:r w:rsidRPr="0007232B">
        <w:rPr>
          <w:rFonts w:ascii="Arial" w:hAnsi="Arial" w:cs="Arial"/>
        </w:rPr>
        <w:t>The AHRC has awarded</w:t>
      </w:r>
      <w:r w:rsidR="006D3689" w:rsidRPr="0007232B">
        <w:rPr>
          <w:rFonts w:ascii="Arial" w:hAnsi="Arial" w:cs="Arial"/>
        </w:rPr>
        <w:t xml:space="preserve"> us</w:t>
      </w:r>
      <w:r w:rsidRPr="0007232B">
        <w:rPr>
          <w:rFonts w:ascii="Arial" w:hAnsi="Arial" w:cs="Arial"/>
        </w:rPr>
        <w:t xml:space="preserve"> a</w:t>
      </w:r>
      <w:r w:rsidR="003F30C8" w:rsidRPr="0007232B">
        <w:rPr>
          <w:rFonts w:ascii="Arial" w:hAnsi="Arial" w:cs="Arial"/>
        </w:rPr>
        <w:t xml:space="preserve"> total</w:t>
      </w:r>
      <w:r w:rsidRPr="0007232B">
        <w:rPr>
          <w:rFonts w:ascii="Arial" w:hAnsi="Arial" w:cs="Arial"/>
        </w:rPr>
        <w:t xml:space="preserve"> allocation of </w:t>
      </w:r>
      <w:r w:rsidR="003F30C8" w:rsidRPr="0007232B">
        <w:rPr>
          <w:rFonts w:ascii="Arial" w:hAnsi="Arial" w:cs="Arial"/>
        </w:rPr>
        <w:t>nine</w:t>
      </w:r>
      <w:r w:rsidRPr="0007232B">
        <w:rPr>
          <w:rFonts w:ascii="Arial" w:hAnsi="Arial" w:cs="Arial"/>
        </w:rPr>
        <w:t xml:space="preserve"> funded studentships</w:t>
      </w:r>
      <w:r w:rsidR="003F30C8" w:rsidRPr="0007232B">
        <w:rPr>
          <w:rFonts w:ascii="Arial" w:hAnsi="Arial" w:cs="Arial"/>
        </w:rPr>
        <w:t xml:space="preserve">. </w:t>
      </w:r>
    </w:p>
    <w:p w14:paraId="1DBA0A3C" w14:textId="77777777" w:rsidR="00AD3D47" w:rsidRPr="0007232B" w:rsidRDefault="00AD3D47" w:rsidP="00AD3D47">
      <w:pPr>
        <w:rPr>
          <w:rFonts w:ascii="Arial" w:hAnsi="Arial" w:cs="Arial"/>
        </w:rPr>
      </w:pPr>
      <w:r w:rsidRPr="0007232B">
        <w:rPr>
          <w:rFonts w:ascii="Arial" w:hAnsi="Arial" w:cs="Arial"/>
        </w:rPr>
        <w:t xml:space="preserve"> </w:t>
      </w:r>
    </w:p>
    <w:p w14:paraId="0527633C" w14:textId="39DE4D81" w:rsidR="004F137B" w:rsidRPr="0007232B" w:rsidRDefault="004F137B" w:rsidP="00256488">
      <w:pPr>
        <w:pStyle w:val="ListParagraph"/>
        <w:numPr>
          <w:ilvl w:val="0"/>
          <w:numId w:val="10"/>
        </w:numPr>
        <w:rPr>
          <w:rFonts w:ascii="Arial" w:hAnsi="Arial" w:cs="Arial"/>
          <w:b/>
        </w:rPr>
      </w:pPr>
      <w:r w:rsidRPr="0007232B">
        <w:rPr>
          <w:rFonts w:ascii="Arial" w:hAnsi="Arial" w:cs="Arial"/>
          <w:b/>
        </w:rPr>
        <w:t>How will MOLA decide which studentships to support?</w:t>
      </w:r>
    </w:p>
    <w:p w14:paraId="29FFB78C" w14:textId="623521EA" w:rsidR="00AD3D47" w:rsidRPr="0007232B" w:rsidRDefault="009A18B4" w:rsidP="00AD3D47">
      <w:pPr>
        <w:rPr>
          <w:rFonts w:ascii="Arial" w:hAnsi="Arial" w:cs="Arial"/>
          <w:b/>
        </w:rPr>
      </w:pPr>
      <w:r w:rsidRPr="0007232B">
        <w:rPr>
          <w:rFonts w:ascii="Arial" w:hAnsi="Arial" w:cs="Arial"/>
        </w:rPr>
        <w:t>A</w:t>
      </w:r>
      <w:r w:rsidR="006D3689" w:rsidRPr="0007232B">
        <w:rPr>
          <w:rFonts w:ascii="Arial" w:hAnsi="Arial" w:cs="Arial"/>
        </w:rPr>
        <w:t>ll project proposals will be subject to a rigorous, two-stage</w:t>
      </w:r>
      <w:r w:rsidR="00127951" w:rsidRPr="0007232B">
        <w:rPr>
          <w:rFonts w:ascii="Arial" w:hAnsi="Arial" w:cs="Arial"/>
        </w:rPr>
        <w:t xml:space="preserve"> selection process</w:t>
      </w:r>
      <w:r w:rsidR="00AD3D47" w:rsidRPr="0007232B">
        <w:rPr>
          <w:rFonts w:ascii="Arial" w:hAnsi="Arial" w:cs="Arial"/>
        </w:rPr>
        <w:t>, in accordance with AHRC guidelines.</w:t>
      </w:r>
      <w:r w:rsidR="009A1DAF" w:rsidRPr="0007232B">
        <w:rPr>
          <w:rFonts w:ascii="Arial" w:hAnsi="Arial" w:cs="Arial"/>
        </w:rPr>
        <w:t xml:space="preserve"> </w:t>
      </w:r>
      <w:r w:rsidRPr="0007232B">
        <w:rPr>
          <w:rFonts w:ascii="Arial" w:hAnsi="Arial" w:cs="Arial"/>
        </w:rPr>
        <w:t xml:space="preserve">The final selection will be made by a panel comprising MOLA staff, trustees, and representatives from </w:t>
      </w:r>
      <w:r w:rsidR="00A04874" w:rsidRPr="0007232B">
        <w:rPr>
          <w:rFonts w:ascii="Arial" w:hAnsi="Arial" w:cs="Arial"/>
        </w:rPr>
        <w:t xml:space="preserve">universities </w:t>
      </w:r>
      <w:r w:rsidRPr="0007232B">
        <w:rPr>
          <w:rFonts w:ascii="Arial" w:hAnsi="Arial" w:cs="Arial"/>
        </w:rPr>
        <w:t>and other CDP-holding organisations.</w:t>
      </w:r>
      <w:r w:rsidR="002D207B" w:rsidRPr="0007232B">
        <w:rPr>
          <w:rFonts w:ascii="Arial" w:hAnsi="Arial" w:cs="Arial"/>
        </w:rPr>
        <w:t xml:space="preserve"> Panel members will not take part in the review of any proposals where there may be a conflict of interest.</w:t>
      </w:r>
    </w:p>
    <w:p w14:paraId="52314728" w14:textId="299A4252" w:rsidR="002D207B" w:rsidRPr="0007232B" w:rsidRDefault="002D207B" w:rsidP="002D207B">
      <w:pPr>
        <w:rPr>
          <w:rFonts w:ascii="Arial" w:hAnsi="Arial" w:cs="Arial"/>
        </w:rPr>
      </w:pPr>
      <w:r w:rsidRPr="0007232B">
        <w:rPr>
          <w:rFonts w:ascii="Arial" w:hAnsi="Arial" w:cs="Arial"/>
        </w:rPr>
        <w:t xml:space="preserve">This panel will score each proposal based on the </w:t>
      </w:r>
      <w:hyperlink r:id="rId8" w:history="1">
        <w:r w:rsidRPr="0007232B">
          <w:rPr>
            <w:rStyle w:val="Hyperlink"/>
            <w:rFonts w:ascii="Arial" w:hAnsi="Arial" w:cs="Arial"/>
            <w:color w:val="auto"/>
          </w:rPr>
          <w:t>AHRC’s grading scale</w:t>
        </w:r>
      </w:hyperlink>
      <w:r w:rsidRPr="0007232B">
        <w:rPr>
          <w:rFonts w:ascii="Arial" w:hAnsi="Arial" w:cs="Arial"/>
        </w:rPr>
        <w:t xml:space="preserve">, and will consider: </w:t>
      </w:r>
    </w:p>
    <w:p w14:paraId="4783A671" w14:textId="77777777" w:rsidR="002D207B" w:rsidRPr="0007232B" w:rsidRDefault="002D207B" w:rsidP="002D207B">
      <w:pPr>
        <w:pStyle w:val="ListParagraph"/>
        <w:numPr>
          <w:ilvl w:val="0"/>
          <w:numId w:val="8"/>
        </w:numPr>
        <w:rPr>
          <w:rFonts w:ascii="Arial" w:hAnsi="Arial" w:cs="Arial"/>
        </w:rPr>
      </w:pPr>
      <w:r w:rsidRPr="0007232B">
        <w:rPr>
          <w:rFonts w:ascii="Arial" w:hAnsi="Arial" w:cs="Arial"/>
        </w:rPr>
        <w:t>The academic quality of the proposal</w:t>
      </w:r>
    </w:p>
    <w:p w14:paraId="20951FE2" w14:textId="77777777" w:rsidR="002D207B" w:rsidRPr="0007232B" w:rsidRDefault="002D207B" w:rsidP="002D207B">
      <w:pPr>
        <w:pStyle w:val="ListParagraph"/>
        <w:numPr>
          <w:ilvl w:val="1"/>
          <w:numId w:val="8"/>
        </w:numPr>
        <w:rPr>
          <w:rFonts w:ascii="Arial" w:hAnsi="Arial" w:cs="Arial"/>
        </w:rPr>
      </w:pPr>
      <w:r w:rsidRPr="0007232B">
        <w:rPr>
          <w:rFonts w:ascii="Arial" w:hAnsi="Arial" w:cs="Arial"/>
        </w:rPr>
        <w:t xml:space="preserve">Are there clear and answerable research questions?  </w:t>
      </w:r>
    </w:p>
    <w:p w14:paraId="13F4EAFC" w14:textId="77777777" w:rsidR="002D207B" w:rsidRPr="0007232B" w:rsidRDefault="002D207B" w:rsidP="002D207B">
      <w:pPr>
        <w:pStyle w:val="ListParagraph"/>
        <w:numPr>
          <w:ilvl w:val="1"/>
          <w:numId w:val="8"/>
        </w:numPr>
        <w:rPr>
          <w:rFonts w:ascii="Arial" w:hAnsi="Arial" w:cs="Arial"/>
        </w:rPr>
      </w:pPr>
      <w:r w:rsidRPr="0007232B">
        <w:rPr>
          <w:rFonts w:ascii="Arial" w:hAnsi="Arial" w:cs="Arial"/>
        </w:rPr>
        <w:t xml:space="preserve">Will the research lead to an original and substantial contribution to the knowledge of the subject matter? </w:t>
      </w:r>
    </w:p>
    <w:p w14:paraId="35E77CC5" w14:textId="77777777" w:rsidR="002D207B" w:rsidRPr="0007232B" w:rsidRDefault="002D207B" w:rsidP="002D207B">
      <w:pPr>
        <w:pStyle w:val="ListParagraph"/>
        <w:numPr>
          <w:ilvl w:val="0"/>
          <w:numId w:val="8"/>
        </w:numPr>
        <w:rPr>
          <w:rFonts w:ascii="Arial" w:hAnsi="Arial" w:cs="Arial"/>
        </w:rPr>
      </w:pPr>
      <w:r w:rsidRPr="0007232B">
        <w:rPr>
          <w:rFonts w:ascii="Arial" w:hAnsi="Arial" w:cs="Arial"/>
        </w:rPr>
        <w:t>The suitability of the proposed project to PhD-level research</w:t>
      </w:r>
    </w:p>
    <w:p w14:paraId="0CAA6664" w14:textId="77777777" w:rsidR="002D207B" w:rsidRPr="0007232B" w:rsidRDefault="002D207B" w:rsidP="002D207B">
      <w:pPr>
        <w:pStyle w:val="ListParagraph"/>
        <w:numPr>
          <w:ilvl w:val="1"/>
          <w:numId w:val="8"/>
        </w:numPr>
        <w:rPr>
          <w:rFonts w:ascii="Arial" w:hAnsi="Arial" w:cs="Arial"/>
        </w:rPr>
      </w:pPr>
      <w:r w:rsidRPr="0007232B">
        <w:rPr>
          <w:rFonts w:ascii="Arial" w:hAnsi="Arial" w:cs="Arial"/>
        </w:rPr>
        <w:t>Is there a PhD in this topic?</w:t>
      </w:r>
    </w:p>
    <w:p w14:paraId="0026AF1F" w14:textId="7328F8CB" w:rsidR="002D207B" w:rsidRPr="0007232B" w:rsidRDefault="002D207B" w:rsidP="002D207B">
      <w:pPr>
        <w:pStyle w:val="ListParagraph"/>
        <w:numPr>
          <w:ilvl w:val="1"/>
          <w:numId w:val="8"/>
        </w:numPr>
        <w:rPr>
          <w:rFonts w:ascii="Arial" w:hAnsi="Arial" w:cs="Arial"/>
        </w:rPr>
      </w:pPr>
      <w:r w:rsidRPr="0007232B">
        <w:rPr>
          <w:rFonts w:ascii="Arial" w:hAnsi="Arial" w:cs="Arial"/>
        </w:rPr>
        <w:lastRenderedPageBreak/>
        <w:t xml:space="preserve">How practical will it be for the student to complete the research and answer these questions in the time period and with the specialist support and resources that MOLA and the </w:t>
      </w:r>
      <w:r w:rsidR="00A04874" w:rsidRPr="0007232B">
        <w:rPr>
          <w:rFonts w:ascii="Arial" w:hAnsi="Arial" w:cs="Arial"/>
        </w:rPr>
        <w:t xml:space="preserve">university </w:t>
      </w:r>
      <w:r w:rsidRPr="0007232B">
        <w:rPr>
          <w:rFonts w:ascii="Arial" w:hAnsi="Arial" w:cs="Arial"/>
        </w:rPr>
        <w:t xml:space="preserve">have available? </w:t>
      </w:r>
    </w:p>
    <w:p w14:paraId="6718F2DB" w14:textId="77777777" w:rsidR="002D207B" w:rsidRPr="0007232B" w:rsidRDefault="002D207B" w:rsidP="002D207B">
      <w:pPr>
        <w:pStyle w:val="ListParagraph"/>
        <w:numPr>
          <w:ilvl w:val="1"/>
          <w:numId w:val="8"/>
        </w:numPr>
        <w:rPr>
          <w:rFonts w:ascii="Arial" w:hAnsi="Arial" w:cs="Arial"/>
        </w:rPr>
      </w:pPr>
      <w:r w:rsidRPr="0007232B">
        <w:rPr>
          <w:rFonts w:ascii="Arial" w:hAnsi="Arial" w:cs="Arial"/>
        </w:rPr>
        <w:t xml:space="preserve">Is there scope for the student to develop their own emphasis within the overall proposal? </w:t>
      </w:r>
    </w:p>
    <w:p w14:paraId="4329970C" w14:textId="2368D1FA" w:rsidR="002D207B" w:rsidRPr="0007232B" w:rsidRDefault="002D207B" w:rsidP="002D207B">
      <w:pPr>
        <w:pStyle w:val="ListParagraph"/>
        <w:numPr>
          <w:ilvl w:val="1"/>
          <w:numId w:val="8"/>
        </w:numPr>
        <w:rPr>
          <w:rFonts w:ascii="Arial" w:hAnsi="Arial" w:cs="Arial"/>
        </w:rPr>
      </w:pPr>
      <w:r w:rsidRPr="0007232B">
        <w:rPr>
          <w:rFonts w:ascii="Arial" w:hAnsi="Arial" w:cs="Arial"/>
        </w:rPr>
        <w:t>What will be the benefits to the student of doing a doctorate in collaboration with MOLA rather than in a</w:t>
      </w:r>
      <w:r w:rsidR="00A04874" w:rsidRPr="0007232B">
        <w:rPr>
          <w:rFonts w:ascii="Arial" w:hAnsi="Arial" w:cs="Arial"/>
        </w:rPr>
        <w:t xml:space="preserve"> university</w:t>
      </w:r>
      <w:r w:rsidR="00FB79DF" w:rsidRPr="0007232B">
        <w:rPr>
          <w:rFonts w:ascii="Arial" w:hAnsi="Arial" w:cs="Arial"/>
        </w:rPr>
        <w:t xml:space="preserve"> </w:t>
      </w:r>
      <w:r w:rsidRPr="0007232B">
        <w:rPr>
          <w:rFonts w:ascii="Arial" w:hAnsi="Arial" w:cs="Arial"/>
        </w:rPr>
        <w:t xml:space="preserve">alone? </w:t>
      </w:r>
    </w:p>
    <w:p w14:paraId="2D948745" w14:textId="77777777" w:rsidR="002D207B" w:rsidRPr="0007232B" w:rsidRDefault="002D207B" w:rsidP="002D207B">
      <w:pPr>
        <w:pStyle w:val="ListParagraph"/>
        <w:numPr>
          <w:ilvl w:val="0"/>
          <w:numId w:val="9"/>
        </w:numPr>
        <w:rPr>
          <w:rFonts w:ascii="Arial" w:hAnsi="Arial" w:cs="Arial"/>
        </w:rPr>
      </w:pPr>
      <w:r w:rsidRPr="0007232B">
        <w:rPr>
          <w:rFonts w:ascii="Arial" w:hAnsi="Arial" w:cs="Arial"/>
        </w:rPr>
        <w:t>The potential benefits to MOLA and the student.</w:t>
      </w:r>
    </w:p>
    <w:p w14:paraId="361628BA" w14:textId="77777777" w:rsidR="002D207B" w:rsidRPr="0007232B" w:rsidRDefault="002D207B" w:rsidP="002D207B">
      <w:pPr>
        <w:pStyle w:val="ListParagraph"/>
        <w:numPr>
          <w:ilvl w:val="1"/>
          <w:numId w:val="9"/>
        </w:numPr>
        <w:rPr>
          <w:rFonts w:ascii="Arial" w:hAnsi="Arial" w:cs="Arial"/>
        </w:rPr>
      </w:pPr>
      <w:r w:rsidRPr="0007232B">
        <w:rPr>
          <w:rFonts w:ascii="Arial" w:hAnsi="Arial" w:cs="Arial"/>
        </w:rPr>
        <w:t>How does this CDP support MOLA’s research themes, aims, priorities and current initiatives</w:t>
      </w:r>
      <w:r w:rsidR="002C5E6D" w:rsidRPr="0007232B">
        <w:rPr>
          <w:rFonts w:ascii="Arial" w:hAnsi="Arial" w:cs="Arial"/>
        </w:rPr>
        <w:t xml:space="preserve"> (see section below)</w:t>
      </w:r>
      <w:r w:rsidRPr="0007232B">
        <w:rPr>
          <w:rFonts w:ascii="Arial" w:hAnsi="Arial" w:cs="Arial"/>
        </w:rPr>
        <w:t xml:space="preserve">? </w:t>
      </w:r>
    </w:p>
    <w:p w14:paraId="0B252610" w14:textId="77777777" w:rsidR="002D207B" w:rsidRPr="0007232B" w:rsidRDefault="002D207B" w:rsidP="002D207B">
      <w:pPr>
        <w:pStyle w:val="ListParagraph"/>
        <w:numPr>
          <w:ilvl w:val="1"/>
          <w:numId w:val="9"/>
        </w:numPr>
        <w:rPr>
          <w:rFonts w:ascii="Arial" w:hAnsi="Arial" w:cs="Arial"/>
        </w:rPr>
      </w:pPr>
      <w:r w:rsidRPr="0007232B">
        <w:rPr>
          <w:rFonts w:ascii="Arial" w:hAnsi="Arial" w:cs="Arial"/>
        </w:rPr>
        <w:t xml:space="preserve">Is the proposal part of a partnership with other organisations? </w:t>
      </w:r>
    </w:p>
    <w:p w14:paraId="2B31FA06" w14:textId="69B34E38" w:rsidR="002D207B" w:rsidRPr="0007232B" w:rsidRDefault="002D207B" w:rsidP="002D207B">
      <w:pPr>
        <w:pStyle w:val="ListParagraph"/>
        <w:numPr>
          <w:ilvl w:val="1"/>
          <w:numId w:val="9"/>
        </w:numPr>
        <w:rPr>
          <w:rFonts w:ascii="Arial" w:hAnsi="Arial" w:cs="Arial"/>
        </w:rPr>
      </w:pPr>
      <w:r w:rsidRPr="0007232B">
        <w:rPr>
          <w:rFonts w:ascii="Arial" w:hAnsi="Arial" w:cs="Arial"/>
        </w:rPr>
        <w:t xml:space="preserve">How does this </w:t>
      </w:r>
      <w:r w:rsidR="00FB79DF" w:rsidRPr="0007232B">
        <w:rPr>
          <w:rFonts w:ascii="Arial" w:hAnsi="Arial" w:cs="Arial"/>
        </w:rPr>
        <w:t xml:space="preserve">studentship </w:t>
      </w:r>
      <w:r w:rsidRPr="0007232B">
        <w:rPr>
          <w:rFonts w:ascii="Arial" w:hAnsi="Arial" w:cs="Arial"/>
        </w:rPr>
        <w:t xml:space="preserve">connect with challenges and opportunities relating to the wider cultural heritage and historic environment sectors? </w:t>
      </w:r>
    </w:p>
    <w:p w14:paraId="37517339" w14:textId="77777777" w:rsidR="002D207B" w:rsidRPr="0007232B" w:rsidRDefault="002D207B" w:rsidP="002D207B">
      <w:pPr>
        <w:pStyle w:val="ListParagraph"/>
        <w:numPr>
          <w:ilvl w:val="1"/>
          <w:numId w:val="9"/>
        </w:numPr>
        <w:rPr>
          <w:rFonts w:ascii="Arial" w:hAnsi="Arial" w:cs="Arial"/>
        </w:rPr>
      </w:pPr>
      <w:r w:rsidRPr="0007232B">
        <w:rPr>
          <w:rFonts w:ascii="Arial" w:hAnsi="Arial" w:cs="Arial"/>
        </w:rPr>
        <w:t xml:space="preserve">Is the proposal part of a partnership with other museums, libraries or similar institutions? </w:t>
      </w:r>
    </w:p>
    <w:p w14:paraId="4ABE30A4" w14:textId="77777777" w:rsidR="002D207B" w:rsidRPr="0007232B" w:rsidRDefault="002D207B" w:rsidP="002D207B">
      <w:pPr>
        <w:rPr>
          <w:rFonts w:ascii="Arial" w:hAnsi="Arial" w:cs="Arial"/>
        </w:rPr>
      </w:pPr>
      <w:r w:rsidRPr="0007232B">
        <w:rPr>
          <w:rFonts w:ascii="Arial" w:hAnsi="Arial" w:cs="Arial"/>
        </w:rPr>
        <w:t xml:space="preserve">The panel will also consider: </w:t>
      </w:r>
    </w:p>
    <w:p w14:paraId="7D5CE2BC" w14:textId="77777777" w:rsidR="002D207B" w:rsidRPr="0007232B" w:rsidRDefault="002D207B" w:rsidP="002D207B">
      <w:pPr>
        <w:pStyle w:val="ListParagraph"/>
        <w:numPr>
          <w:ilvl w:val="0"/>
          <w:numId w:val="7"/>
        </w:numPr>
        <w:rPr>
          <w:rFonts w:ascii="Arial" w:hAnsi="Arial" w:cs="Arial"/>
        </w:rPr>
      </w:pPr>
      <w:r w:rsidRPr="0007232B">
        <w:rPr>
          <w:rFonts w:ascii="Arial" w:hAnsi="Arial" w:cs="Arial"/>
        </w:rPr>
        <w:t xml:space="preserve">The suitability and track record of the proposed supervisors </w:t>
      </w:r>
    </w:p>
    <w:p w14:paraId="6F733A5C" w14:textId="77777777" w:rsidR="002D207B" w:rsidRPr="0007232B" w:rsidRDefault="002D207B" w:rsidP="002D207B">
      <w:pPr>
        <w:pStyle w:val="ListParagraph"/>
        <w:numPr>
          <w:ilvl w:val="0"/>
          <w:numId w:val="7"/>
        </w:numPr>
        <w:rPr>
          <w:rFonts w:ascii="Arial" w:hAnsi="Arial" w:cs="Arial"/>
        </w:rPr>
      </w:pPr>
      <w:r w:rsidRPr="0007232B">
        <w:rPr>
          <w:rFonts w:ascii="Arial" w:hAnsi="Arial" w:cs="Arial"/>
        </w:rPr>
        <w:t xml:space="preserve">The project’s fit with the workload and other commitments of the proposed MOLA supervisors </w:t>
      </w:r>
    </w:p>
    <w:p w14:paraId="43C26C00" w14:textId="77777777" w:rsidR="004F137B" w:rsidRPr="0007232B" w:rsidRDefault="004F137B" w:rsidP="00933935">
      <w:pPr>
        <w:rPr>
          <w:rFonts w:ascii="Arial" w:hAnsi="Arial" w:cs="Arial"/>
          <w:b/>
        </w:rPr>
      </w:pPr>
    </w:p>
    <w:p w14:paraId="14B60B6D" w14:textId="1ECCB394" w:rsidR="004F137B" w:rsidRPr="0007232B" w:rsidRDefault="004F137B" w:rsidP="00FB79DF">
      <w:pPr>
        <w:pStyle w:val="ListParagraph"/>
        <w:numPr>
          <w:ilvl w:val="0"/>
          <w:numId w:val="10"/>
        </w:numPr>
        <w:rPr>
          <w:rFonts w:ascii="Arial" w:hAnsi="Arial" w:cs="Arial"/>
          <w:b/>
        </w:rPr>
      </w:pPr>
      <w:r w:rsidRPr="0007232B">
        <w:rPr>
          <w:rFonts w:ascii="Arial" w:hAnsi="Arial" w:cs="Arial"/>
          <w:b/>
        </w:rPr>
        <w:t xml:space="preserve">What kind of project is MOLA looking for? </w:t>
      </w:r>
    </w:p>
    <w:p w14:paraId="4891149D" w14:textId="052BE8F8" w:rsidR="009A18B4" w:rsidRPr="0007232B" w:rsidRDefault="009A18B4" w:rsidP="009A18B4">
      <w:pPr>
        <w:rPr>
          <w:rFonts w:ascii="Arial" w:hAnsi="Arial" w:cs="Arial"/>
        </w:rPr>
      </w:pPr>
      <w:r w:rsidRPr="0007232B">
        <w:rPr>
          <w:rFonts w:ascii="Arial" w:hAnsi="Arial" w:cs="Arial"/>
        </w:rPr>
        <w:t xml:space="preserve">We welcome </w:t>
      </w:r>
      <w:r w:rsidR="00F97FCB" w:rsidRPr="0007232B">
        <w:rPr>
          <w:rFonts w:ascii="Arial" w:hAnsi="Arial" w:cs="Arial"/>
        </w:rPr>
        <w:t>outline project proposals</w:t>
      </w:r>
      <w:r w:rsidRPr="0007232B">
        <w:rPr>
          <w:rFonts w:ascii="Arial" w:hAnsi="Arial" w:cs="Arial"/>
        </w:rPr>
        <w:t xml:space="preserve"> for CDP studentships provided that the proposed project is of high quality, is appropriate for collaborative study at doctoral level, and is relevant to both AHRC subject areas (</w:t>
      </w:r>
      <w:hyperlink r:id="rId9" w:history="1">
        <w:r w:rsidRPr="0007232B">
          <w:rPr>
            <w:rStyle w:val="Hyperlink"/>
            <w:rFonts w:ascii="Arial" w:hAnsi="Arial" w:cs="Arial"/>
            <w:color w:val="auto"/>
          </w:rPr>
          <w:t>https://ahrc.ukri.org/funding/research/subjectcoverage/ahrc-disciplines/</w:t>
        </w:r>
      </w:hyperlink>
      <w:r w:rsidRPr="0007232B">
        <w:rPr>
          <w:rFonts w:ascii="Arial" w:hAnsi="Arial" w:cs="Arial"/>
        </w:rPr>
        <w:t xml:space="preserve">) and MOLA’s own research themes and priorities.  </w:t>
      </w:r>
    </w:p>
    <w:p w14:paraId="00D0B3F0" w14:textId="77777777" w:rsidR="009A18B4" w:rsidRPr="0007232B" w:rsidRDefault="009A18B4" w:rsidP="009A18B4">
      <w:pPr>
        <w:rPr>
          <w:rFonts w:ascii="Arial" w:hAnsi="Arial" w:cs="Arial"/>
        </w:rPr>
      </w:pPr>
      <w:r w:rsidRPr="0007232B">
        <w:rPr>
          <w:rFonts w:ascii="Arial" w:hAnsi="Arial" w:cs="Arial"/>
        </w:rPr>
        <w:t xml:space="preserve">We are particularly keen to encourage applications that address MOLA’s three key research themes: </w:t>
      </w:r>
    </w:p>
    <w:p w14:paraId="6193BD0D" w14:textId="77777777" w:rsidR="009A18B4" w:rsidRPr="0007232B" w:rsidRDefault="009A18B4" w:rsidP="009A18B4">
      <w:pPr>
        <w:pStyle w:val="ListParagraph"/>
        <w:numPr>
          <w:ilvl w:val="0"/>
          <w:numId w:val="2"/>
        </w:numPr>
        <w:rPr>
          <w:rFonts w:ascii="Arial" w:hAnsi="Arial" w:cs="Arial"/>
        </w:rPr>
      </w:pPr>
      <w:r w:rsidRPr="0007232B">
        <w:rPr>
          <w:rFonts w:ascii="Arial" w:hAnsi="Arial" w:cs="Arial"/>
        </w:rPr>
        <w:t>Our discoveries – the new knowledge, techniques and specialisms that are created through our archaeological work</w:t>
      </w:r>
    </w:p>
    <w:p w14:paraId="7BC884C5" w14:textId="77777777" w:rsidR="009A18B4" w:rsidRPr="0007232B" w:rsidRDefault="009A18B4" w:rsidP="009A18B4">
      <w:pPr>
        <w:pStyle w:val="ListParagraph"/>
        <w:numPr>
          <w:ilvl w:val="0"/>
          <w:numId w:val="2"/>
        </w:numPr>
        <w:rPr>
          <w:rFonts w:ascii="Arial" w:hAnsi="Arial" w:cs="Arial"/>
        </w:rPr>
      </w:pPr>
      <w:r w:rsidRPr="0007232B">
        <w:rPr>
          <w:rFonts w:ascii="Arial" w:hAnsi="Arial" w:cs="Arial"/>
        </w:rPr>
        <w:t>Citizen Science – diversity and engagement, education and citizen science, public programming, and evaluation of our own citizen science projects</w:t>
      </w:r>
    </w:p>
    <w:p w14:paraId="569A7832" w14:textId="3345A68E" w:rsidR="009A18B4" w:rsidRPr="0007232B" w:rsidRDefault="009A18B4" w:rsidP="009A18B4">
      <w:pPr>
        <w:pStyle w:val="ListParagraph"/>
        <w:numPr>
          <w:ilvl w:val="0"/>
          <w:numId w:val="2"/>
        </w:numPr>
        <w:rPr>
          <w:rFonts w:ascii="Arial" w:hAnsi="Arial" w:cs="Arial"/>
        </w:rPr>
      </w:pPr>
      <w:r w:rsidRPr="0007232B">
        <w:rPr>
          <w:rFonts w:ascii="Arial" w:hAnsi="Arial" w:cs="Arial"/>
        </w:rPr>
        <w:t xml:space="preserve">Archaeology and the contemporary – exploring the value of an archaeological approach to the contemporary world and the impact of archaeology on contemporary society </w:t>
      </w:r>
    </w:p>
    <w:p w14:paraId="083EA997" w14:textId="00951D7B" w:rsidR="004F137B" w:rsidRPr="0007232B" w:rsidRDefault="00416DB2" w:rsidP="00AD3D47">
      <w:pPr>
        <w:rPr>
          <w:rFonts w:ascii="Arial" w:hAnsi="Arial" w:cs="Arial"/>
        </w:rPr>
      </w:pPr>
      <w:bookmarkStart w:id="0" w:name="_Hlk76738547"/>
      <w:r w:rsidRPr="0007232B">
        <w:rPr>
          <w:rFonts w:ascii="Arial" w:hAnsi="Arial" w:cs="Arial"/>
        </w:rPr>
        <w:t xml:space="preserve">In addition, this year we particularly seek proposals focused on matters of </w:t>
      </w:r>
      <w:r w:rsidRPr="0007232B">
        <w:rPr>
          <w:rFonts w:ascii="Arial" w:hAnsi="Arial" w:cs="Arial"/>
          <w:b/>
          <w:bCs/>
        </w:rPr>
        <w:t>Activism</w:t>
      </w:r>
      <w:r w:rsidRPr="0007232B">
        <w:rPr>
          <w:rFonts w:ascii="Arial" w:hAnsi="Arial" w:cs="Arial"/>
        </w:rPr>
        <w:t xml:space="preserve"> and </w:t>
      </w:r>
      <w:r w:rsidRPr="0007232B">
        <w:rPr>
          <w:rFonts w:ascii="Arial" w:hAnsi="Arial" w:cs="Arial"/>
          <w:b/>
          <w:bCs/>
        </w:rPr>
        <w:t>Social Justice</w:t>
      </w:r>
      <w:r w:rsidRPr="0007232B">
        <w:rPr>
          <w:rFonts w:ascii="Arial" w:hAnsi="Arial" w:cs="Arial"/>
        </w:rPr>
        <w:t xml:space="preserve">. We are keen to examine archaeology as a crucial field of practice for challenging issues of historical bias, exploring ethics and morality, enabling equal opportunities to participate in society, and acting as a philosophical lens through which we can ask difficult questions, and explore complex responses to those questions. MOLA operates as a nexus between the charitable, academic, governmental, and business sectors, actively pursuing partnerships that draw together and extend archaeology for the benefit of </w:t>
      </w:r>
      <w:r w:rsidRPr="0007232B">
        <w:rPr>
          <w:rFonts w:ascii="Arial" w:hAnsi="Arial" w:cs="Arial"/>
        </w:rPr>
        <w:lastRenderedPageBreak/>
        <w:t>wider society and culture. Through such partnerships, we aim to critically test and rigorously evaluate new ways of doing, interpreting, and presenting archaeology. This means we are also interested to support proposals that link activism and social justice to archaeological science and STEAM (science, technology, engineering, arts and mathematics).</w:t>
      </w:r>
    </w:p>
    <w:bookmarkEnd w:id="0"/>
    <w:p w14:paraId="09FCB0EE" w14:textId="318CDDC5" w:rsidR="003B736B" w:rsidRPr="0007232B" w:rsidRDefault="00AD3D47" w:rsidP="00F94153">
      <w:pPr>
        <w:pStyle w:val="ListParagraph"/>
        <w:numPr>
          <w:ilvl w:val="0"/>
          <w:numId w:val="10"/>
        </w:numPr>
        <w:rPr>
          <w:rFonts w:ascii="Arial" w:hAnsi="Arial" w:cs="Arial"/>
          <w:b/>
        </w:rPr>
      </w:pPr>
      <w:r w:rsidRPr="0007232B">
        <w:rPr>
          <w:rFonts w:ascii="Arial" w:hAnsi="Arial" w:cs="Arial"/>
          <w:b/>
        </w:rPr>
        <w:t xml:space="preserve">How long is a CDP studentship? </w:t>
      </w:r>
    </w:p>
    <w:p w14:paraId="61E35F75" w14:textId="48A12760" w:rsidR="003B736B" w:rsidRPr="0007232B" w:rsidRDefault="00C5289E" w:rsidP="00AD3D47">
      <w:pPr>
        <w:rPr>
          <w:rFonts w:ascii="Arial" w:hAnsi="Arial" w:cs="Arial"/>
        </w:rPr>
      </w:pPr>
      <w:r w:rsidRPr="0007232B">
        <w:rPr>
          <w:rFonts w:ascii="Arial" w:hAnsi="Arial" w:cs="Arial"/>
          <w:shd w:val="clear" w:color="auto" w:fill="FFFFFF"/>
        </w:rPr>
        <w:t xml:space="preserve">The studentships are funded for 3 years and 9 months (45 months) full-time or part-time equivalent. The studentship has the possibility of being extended </w:t>
      </w:r>
      <w:r w:rsidR="00F66870" w:rsidRPr="0007232B">
        <w:rPr>
          <w:rFonts w:ascii="Arial" w:hAnsi="Arial" w:cs="Arial"/>
          <w:shd w:val="clear" w:color="auto" w:fill="FFFFFF"/>
        </w:rPr>
        <w:t>by up to</w:t>
      </w:r>
      <w:r w:rsidRPr="0007232B">
        <w:rPr>
          <w:rFonts w:ascii="Arial" w:hAnsi="Arial" w:cs="Arial"/>
          <w:shd w:val="clear" w:color="auto" w:fill="FFFFFF"/>
        </w:rPr>
        <w:t xml:space="preserve"> 3 months to provide time for further professional development opportunities, including training, which will support career development, or up to 3 months of funding be used to pay for the costs the student might incur in taking up professional development opportunities.</w:t>
      </w:r>
      <w:r w:rsidRPr="0007232B">
        <w:rPr>
          <w:rFonts w:ascii="Arial" w:hAnsi="Arial" w:cs="Arial"/>
        </w:rPr>
        <w:t xml:space="preserve"> </w:t>
      </w:r>
      <w:r w:rsidR="00743CD3" w:rsidRPr="0007232B">
        <w:rPr>
          <w:rFonts w:ascii="Arial" w:hAnsi="Arial" w:cs="Arial"/>
        </w:rPr>
        <w:t xml:space="preserve">These opportunities can include delivering impacts from the PhD research, placements at MOLA or other organisations, or training courses, as required for the development of the student’s </w:t>
      </w:r>
      <w:r w:rsidR="0045281B" w:rsidRPr="0007232B">
        <w:rPr>
          <w:rFonts w:ascii="Arial" w:hAnsi="Arial" w:cs="Arial"/>
        </w:rPr>
        <w:t xml:space="preserve">professional </w:t>
      </w:r>
      <w:r w:rsidR="00743CD3" w:rsidRPr="0007232B">
        <w:rPr>
          <w:rFonts w:ascii="Arial" w:hAnsi="Arial" w:cs="Arial"/>
        </w:rPr>
        <w:t xml:space="preserve">skills. </w:t>
      </w:r>
    </w:p>
    <w:p w14:paraId="6AD1F53A" w14:textId="5F2A357D" w:rsidR="003B736B" w:rsidRPr="0007232B" w:rsidRDefault="00AD3D47" w:rsidP="00F94153">
      <w:pPr>
        <w:pStyle w:val="ListParagraph"/>
        <w:numPr>
          <w:ilvl w:val="0"/>
          <w:numId w:val="10"/>
        </w:numPr>
        <w:rPr>
          <w:rFonts w:ascii="Arial" w:hAnsi="Arial" w:cs="Arial"/>
          <w:b/>
        </w:rPr>
      </w:pPr>
      <w:r w:rsidRPr="0007232B">
        <w:rPr>
          <w:rFonts w:ascii="Arial" w:hAnsi="Arial" w:cs="Arial"/>
          <w:b/>
        </w:rPr>
        <w:t xml:space="preserve">What does the CDP Award cover? </w:t>
      </w:r>
    </w:p>
    <w:p w14:paraId="13B9973A" w14:textId="2F9A0800" w:rsidR="00AD3D47" w:rsidRPr="0007232B" w:rsidRDefault="00AD3D47" w:rsidP="00AD3D47">
      <w:pPr>
        <w:rPr>
          <w:rFonts w:ascii="Arial" w:hAnsi="Arial" w:cs="Arial"/>
        </w:rPr>
      </w:pPr>
      <w:r w:rsidRPr="0007232B">
        <w:rPr>
          <w:rFonts w:ascii="Arial" w:hAnsi="Arial" w:cs="Arial"/>
        </w:rPr>
        <w:t xml:space="preserve">Each CDP studentship includes the </w:t>
      </w:r>
      <w:r w:rsidR="00A04874" w:rsidRPr="0007232B">
        <w:rPr>
          <w:rFonts w:ascii="Arial" w:hAnsi="Arial" w:cs="Arial"/>
        </w:rPr>
        <w:t xml:space="preserve">university </w:t>
      </w:r>
      <w:r w:rsidRPr="0007232B">
        <w:rPr>
          <w:rFonts w:ascii="Arial" w:hAnsi="Arial" w:cs="Arial"/>
        </w:rPr>
        <w:t xml:space="preserve">tuition fees and a student maintenance grant for </w:t>
      </w:r>
      <w:r w:rsidR="00F66870" w:rsidRPr="0007232B">
        <w:rPr>
          <w:rFonts w:ascii="Arial" w:hAnsi="Arial" w:cs="Arial"/>
        </w:rPr>
        <w:t xml:space="preserve">3 years and 9 months, which can be extended to up to </w:t>
      </w:r>
      <w:r w:rsidRPr="0007232B">
        <w:rPr>
          <w:rFonts w:ascii="Arial" w:hAnsi="Arial" w:cs="Arial"/>
        </w:rPr>
        <w:t>4 years</w:t>
      </w:r>
      <w:r w:rsidR="00F66870" w:rsidRPr="0007232B">
        <w:rPr>
          <w:rFonts w:ascii="Arial" w:hAnsi="Arial" w:cs="Arial"/>
        </w:rPr>
        <w:t xml:space="preserve"> (see above). P</w:t>
      </w:r>
      <w:r w:rsidRPr="0007232B">
        <w:rPr>
          <w:rFonts w:ascii="Arial" w:hAnsi="Arial" w:cs="Arial"/>
        </w:rPr>
        <w:t>leas</w:t>
      </w:r>
      <w:r w:rsidR="003B736B" w:rsidRPr="0007232B">
        <w:rPr>
          <w:rFonts w:ascii="Arial" w:hAnsi="Arial" w:cs="Arial"/>
        </w:rPr>
        <w:t>e note that the cost of Oxford/Cambridge</w:t>
      </w:r>
      <w:r w:rsidRPr="0007232B">
        <w:rPr>
          <w:rFonts w:ascii="Arial" w:hAnsi="Arial" w:cs="Arial"/>
        </w:rPr>
        <w:t xml:space="preserve"> College fees are not covered. </w:t>
      </w:r>
      <w:r w:rsidR="00F66870" w:rsidRPr="0007232B">
        <w:rPr>
          <w:rFonts w:ascii="Arial" w:hAnsi="Arial" w:cs="Arial"/>
        </w:rPr>
        <w:t>In addition to this full studentship award for fees and maintenance, MOLA will provide up to £1,000 per annum per student to cover the costs of travel between the university and MOLA, and related costs in carrying out research.</w:t>
      </w:r>
    </w:p>
    <w:p w14:paraId="51EB47F0" w14:textId="77777777" w:rsidR="00AD3D47" w:rsidRPr="0007232B" w:rsidRDefault="00AD3D47" w:rsidP="00AD3D47">
      <w:pPr>
        <w:rPr>
          <w:rFonts w:ascii="Arial" w:hAnsi="Arial" w:cs="Arial"/>
        </w:rPr>
      </w:pPr>
      <w:r w:rsidRPr="0007232B">
        <w:rPr>
          <w:rFonts w:ascii="Arial" w:hAnsi="Arial" w:cs="Arial"/>
        </w:rPr>
        <w:t xml:space="preserve"> </w:t>
      </w:r>
    </w:p>
    <w:p w14:paraId="4A33A10C" w14:textId="41D4ADC3" w:rsidR="003B736B" w:rsidRPr="0007232B" w:rsidRDefault="00AD3D47" w:rsidP="00F94153">
      <w:pPr>
        <w:pStyle w:val="ListParagraph"/>
        <w:keepNext/>
        <w:numPr>
          <w:ilvl w:val="0"/>
          <w:numId w:val="10"/>
        </w:numPr>
        <w:rPr>
          <w:rFonts w:ascii="Arial" w:hAnsi="Arial" w:cs="Arial"/>
          <w:b/>
        </w:rPr>
      </w:pPr>
      <w:r w:rsidRPr="0007232B">
        <w:rPr>
          <w:rFonts w:ascii="Arial" w:hAnsi="Arial" w:cs="Arial"/>
          <w:b/>
        </w:rPr>
        <w:t xml:space="preserve">Who can be a CDP student? </w:t>
      </w:r>
    </w:p>
    <w:p w14:paraId="77649BCB" w14:textId="3946A92F" w:rsidR="0007232B" w:rsidRDefault="0007232B" w:rsidP="0007232B">
      <w:pPr>
        <w:rPr>
          <w:rFonts w:ascii="Arial" w:hAnsi="Arial" w:cs="Arial"/>
        </w:rPr>
      </w:pPr>
      <w:r w:rsidRPr="0007232B">
        <w:rPr>
          <w:rFonts w:ascii="Arial" w:hAnsi="Arial" w:cs="Arial"/>
        </w:rPr>
        <w:t>Any prospective doctoral student wishing to study at a UK research organisation, including prospective international students, can apply for a UKRI studentship.</w:t>
      </w:r>
      <w:r>
        <w:rPr>
          <w:rFonts w:ascii="Arial" w:hAnsi="Arial" w:cs="Arial"/>
        </w:rPr>
        <w:t xml:space="preserve"> </w:t>
      </w:r>
      <w:r w:rsidRPr="0007232B">
        <w:rPr>
          <w:rFonts w:ascii="Arial" w:hAnsi="Arial" w:cs="Arial"/>
        </w:rPr>
        <w:t>All UKRI-funded doctoral students will be eligible for the full award – both the stipend to support living costs, and fees at the UK research organisation rate.</w:t>
      </w:r>
      <w:r>
        <w:rPr>
          <w:rFonts w:ascii="Arial" w:hAnsi="Arial" w:cs="Arial"/>
        </w:rPr>
        <w:t xml:space="preserve"> </w:t>
      </w:r>
      <w:r w:rsidRPr="0007232B">
        <w:rPr>
          <w:rFonts w:ascii="Arial" w:hAnsi="Arial" w:cs="Arial"/>
        </w:rPr>
        <w:t>This is a change in the criteria and come</w:t>
      </w:r>
      <w:r w:rsidR="0076069F">
        <w:rPr>
          <w:rFonts w:ascii="Arial" w:hAnsi="Arial" w:cs="Arial"/>
        </w:rPr>
        <w:t>s</w:t>
      </w:r>
      <w:r w:rsidRPr="0007232B">
        <w:rPr>
          <w:rFonts w:ascii="Arial" w:hAnsi="Arial" w:cs="Arial"/>
        </w:rPr>
        <w:t xml:space="preserve"> into force for the start of the 2021 academic year.</w:t>
      </w:r>
    </w:p>
    <w:p w14:paraId="39B6218D" w14:textId="69E53D23" w:rsidR="00AD3D47" w:rsidRPr="0007232B" w:rsidRDefault="00AD3D47" w:rsidP="00AD3D47">
      <w:pPr>
        <w:rPr>
          <w:rFonts w:ascii="Arial" w:hAnsi="Arial" w:cs="Arial"/>
        </w:rPr>
      </w:pPr>
      <w:r w:rsidRPr="0007232B">
        <w:rPr>
          <w:rFonts w:ascii="Arial" w:hAnsi="Arial" w:cs="Arial"/>
        </w:rPr>
        <w:t xml:space="preserve">Applicants must meet the same eligibility criteria as any AHRC doctoral research student. See </w:t>
      </w:r>
      <w:hyperlink r:id="rId10" w:history="1">
        <w:r w:rsidR="00F84FCD" w:rsidRPr="00366EB9">
          <w:rPr>
            <w:rStyle w:val="Hyperlink"/>
            <w:rFonts w:ascii="Arial" w:hAnsi="Arial" w:cs="Arial"/>
            <w:color w:val="365F91" w:themeColor="accent1" w:themeShade="BF"/>
          </w:rPr>
          <w:t>https://ahrc.ukri.org/skills/phdstudents/award-holders-terms-and-conditions/</w:t>
        </w:r>
      </w:hyperlink>
      <w:r w:rsidR="00F84FCD" w:rsidRPr="0007232B">
        <w:rPr>
          <w:rFonts w:ascii="Arial" w:hAnsi="Arial" w:cs="Arial"/>
        </w:rPr>
        <w:t xml:space="preserve"> </w:t>
      </w:r>
      <w:r w:rsidRPr="0007232B">
        <w:rPr>
          <w:rFonts w:ascii="Arial" w:hAnsi="Arial" w:cs="Arial"/>
        </w:rPr>
        <w:t xml:space="preserve">for more details. </w:t>
      </w:r>
    </w:p>
    <w:p w14:paraId="1B31F00C" w14:textId="77777777" w:rsidR="00AD3D47" w:rsidRPr="0007232B" w:rsidRDefault="00AD3D47" w:rsidP="00AD3D47">
      <w:pPr>
        <w:rPr>
          <w:rFonts w:ascii="Arial" w:hAnsi="Arial" w:cs="Arial"/>
        </w:rPr>
      </w:pPr>
    </w:p>
    <w:p w14:paraId="65D2BD52" w14:textId="34FD6937" w:rsidR="00BB5E79" w:rsidRPr="0007232B" w:rsidRDefault="00AD3D47" w:rsidP="00F66870">
      <w:pPr>
        <w:pStyle w:val="ListParagraph"/>
        <w:numPr>
          <w:ilvl w:val="0"/>
          <w:numId w:val="10"/>
        </w:numPr>
        <w:rPr>
          <w:rFonts w:ascii="Arial" w:hAnsi="Arial" w:cs="Arial"/>
          <w:b/>
        </w:rPr>
      </w:pPr>
      <w:r w:rsidRPr="0007232B">
        <w:rPr>
          <w:rFonts w:ascii="Arial" w:hAnsi="Arial" w:cs="Arial"/>
          <w:b/>
        </w:rPr>
        <w:t xml:space="preserve">Where will the student be based? </w:t>
      </w:r>
    </w:p>
    <w:p w14:paraId="60B5DF22" w14:textId="1E80D10B" w:rsidR="00AD3D47" w:rsidRPr="0007232B" w:rsidRDefault="00AD3D47" w:rsidP="00AD3D47">
      <w:pPr>
        <w:rPr>
          <w:rFonts w:ascii="Arial" w:hAnsi="Arial" w:cs="Arial"/>
        </w:rPr>
      </w:pPr>
      <w:r w:rsidRPr="0007232B">
        <w:rPr>
          <w:rFonts w:ascii="Arial" w:hAnsi="Arial" w:cs="Arial"/>
        </w:rPr>
        <w:t xml:space="preserve">The student is expected to spend a significant amount </w:t>
      </w:r>
      <w:r w:rsidR="00BB5E79" w:rsidRPr="0007232B">
        <w:rPr>
          <w:rFonts w:ascii="Arial" w:hAnsi="Arial" w:cs="Arial"/>
        </w:rPr>
        <w:t>of</w:t>
      </w:r>
      <w:r w:rsidR="00414528" w:rsidRPr="0007232B">
        <w:rPr>
          <w:rFonts w:ascii="Arial" w:hAnsi="Arial" w:cs="Arial"/>
        </w:rPr>
        <w:t xml:space="preserve"> their</w:t>
      </w:r>
      <w:r w:rsidR="00BB5E79" w:rsidRPr="0007232B">
        <w:rPr>
          <w:rFonts w:ascii="Arial" w:hAnsi="Arial" w:cs="Arial"/>
        </w:rPr>
        <w:t xml:space="preserve"> time researching </w:t>
      </w:r>
      <w:r w:rsidR="00414528" w:rsidRPr="0007232B">
        <w:rPr>
          <w:rFonts w:ascii="Arial" w:hAnsi="Arial" w:cs="Arial"/>
        </w:rPr>
        <w:t>at</w:t>
      </w:r>
      <w:r w:rsidR="00BB5E79" w:rsidRPr="0007232B">
        <w:rPr>
          <w:rFonts w:ascii="Arial" w:hAnsi="Arial" w:cs="Arial"/>
        </w:rPr>
        <w:t xml:space="preserve"> MOLA</w:t>
      </w:r>
      <w:r w:rsidR="00AE7277" w:rsidRPr="0007232B">
        <w:rPr>
          <w:rFonts w:ascii="Arial" w:hAnsi="Arial" w:cs="Arial"/>
        </w:rPr>
        <w:t>’s London, Northampton or Basingstoke office</w:t>
      </w:r>
      <w:r w:rsidRPr="0007232B">
        <w:rPr>
          <w:rFonts w:ascii="Arial" w:hAnsi="Arial" w:cs="Arial"/>
        </w:rPr>
        <w:t xml:space="preserve">, and attending training and other </w:t>
      </w:r>
      <w:r w:rsidR="00BB5E79" w:rsidRPr="0007232B">
        <w:rPr>
          <w:rFonts w:ascii="Arial" w:hAnsi="Arial" w:cs="Arial"/>
        </w:rPr>
        <w:t>MOLA-</w:t>
      </w:r>
      <w:r w:rsidR="00414528" w:rsidRPr="0007232B">
        <w:rPr>
          <w:rFonts w:ascii="Arial" w:hAnsi="Arial" w:cs="Arial"/>
        </w:rPr>
        <w:t>based activities. MOLA will</w:t>
      </w:r>
      <w:r w:rsidRPr="0007232B">
        <w:rPr>
          <w:rFonts w:ascii="Arial" w:hAnsi="Arial" w:cs="Arial"/>
        </w:rPr>
        <w:t xml:space="preserve"> provide additional financial support to our CDP students for travel and related research costs, </w:t>
      </w:r>
      <w:r w:rsidR="00414528" w:rsidRPr="0007232B">
        <w:rPr>
          <w:rFonts w:ascii="Arial" w:hAnsi="Arial" w:cs="Arial"/>
        </w:rPr>
        <w:t xml:space="preserve">of </w:t>
      </w:r>
      <w:r w:rsidRPr="0007232B">
        <w:rPr>
          <w:rFonts w:ascii="Arial" w:hAnsi="Arial" w:cs="Arial"/>
        </w:rPr>
        <w:t xml:space="preserve">up to £1000 per student </w:t>
      </w:r>
      <w:r w:rsidR="00414528" w:rsidRPr="0007232B">
        <w:rPr>
          <w:rFonts w:ascii="Arial" w:hAnsi="Arial" w:cs="Arial"/>
        </w:rPr>
        <w:t xml:space="preserve">per year </w:t>
      </w:r>
      <w:r w:rsidRPr="0007232B">
        <w:rPr>
          <w:rFonts w:ascii="Arial" w:hAnsi="Arial" w:cs="Arial"/>
        </w:rPr>
        <w:t xml:space="preserve">over the course of the studentship. </w:t>
      </w:r>
    </w:p>
    <w:p w14:paraId="3C3E0E38" w14:textId="77777777" w:rsidR="00AD3D47" w:rsidRPr="0007232B" w:rsidRDefault="00AD3D47" w:rsidP="00AD3D47">
      <w:pPr>
        <w:rPr>
          <w:rFonts w:ascii="Arial" w:hAnsi="Arial" w:cs="Arial"/>
        </w:rPr>
      </w:pPr>
    </w:p>
    <w:p w14:paraId="33B43F47" w14:textId="558334F2" w:rsidR="00BB5E79" w:rsidRPr="0007232B" w:rsidRDefault="00AD3D47" w:rsidP="00AE7277">
      <w:pPr>
        <w:pStyle w:val="ListParagraph"/>
        <w:numPr>
          <w:ilvl w:val="0"/>
          <w:numId w:val="10"/>
        </w:numPr>
        <w:rPr>
          <w:rFonts w:ascii="Arial" w:hAnsi="Arial" w:cs="Arial"/>
          <w:b/>
        </w:rPr>
      </w:pPr>
      <w:r w:rsidRPr="0007232B">
        <w:rPr>
          <w:rFonts w:ascii="Arial" w:hAnsi="Arial" w:cs="Arial"/>
          <w:b/>
        </w:rPr>
        <w:t xml:space="preserve">Can a </w:t>
      </w:r>
      <w:r w:rsidR="00A04874" w:rsidRPr="0007232B">
        <w:rPr>
          <w:rFonts w:ascii="Arial" w:hAnsi="Arial" w:cs="Arial"/>
          <w:b/>
        </w:rPr>
        <w:t xml:space="preserve">university </w:t>
      </w:r>
      <w:r w:rsidRPr="0007232B">
        <w:rPr>
          <w:rFonts w:ascii="Arial" w:hAnsi="Arial" w:cs="Arial"/>
          <w:b/>
        </w:rPr>
        <w:t xml:space="preserve">propose more than one CDP working on a topic? </w:t>
      </w:r>
    </w:p>
    <w:p w14:paraId="24EC64D4" w14:textId="6C26FD40" w:rsidR="00AD3D47" w:rsidRPr="0007232B" w:rsidRDefault="00A04874" w:rsidP="00AD3D47">
      <w:pPr>
        <w:rPr>
          <w:rFonts w:ascii="Arial" w:hAnsi="Arial" w:cs="Arial"/>
        </w:rPr>
      </w:pPr>
      <w:r w:rsidRPr="0007232B">
        <w:rPr>
          <w:rFonts w:ascii="Arial" w:hAnsi="Arial" w:cs="Arial"/>
        </w:rPr>
        <w:lastRenderedPageBreak/>
        <w:t xml:space="preserve">University </w:t>
      </w:r>
      <w:r w:rsidR="00AD3D47" w:rsidRPr="0007232B">
        <w:rPr>
          <w:rFonts w:ascii="Arial" w:hAnsi="Arial" w:cs="Arial"/>
        </w:rPr>
        <w:t xml:space="preserve">partners can propose two studentships working on a larger project (which could involve different </w:t>
      </w:r>
      <w:r w:rsidRPr="0007232B">
        <w:rPr>
          <w:rFonts w:ascii="Arial" w:hAnsi="Arial" w:cs="Arial"/>
        </w:rPr>
        <w:t xml:space="preserve">university </w:t>
      </w:r>
      <w:r w:rsidR="00AD3D47" w:rsidRPr="0007232B">
        <w:rPr>
          <w:rFonts w:ascii="Arial" w:hAnsi="Arial" w:cs="Arial"/>
        </w:rPr>
        <w:t xml:space="preserve">and </w:t>
      </w:r>
      <w:r w:rsidR="00BB5E79" w:rsidRPr="0007232B">
        <w:rPr>
          <w:rFonts w:ascii="Arial" w:hAnsi="Arial" w:cs="Arial"/>
        </w:rPr>
        <w:t>MOLA</w:t>
      </w:r>
      <w:r w:rsidR="00AD3D47" w:rsidRPr="0007232B">
        <w:rPr>
          <w:rFonts w:ascii="Arial" w:hAnsi="Arial" w:cs="Arial"/>
        </w:rPr>
        <w:t xml:space="preserve"> departments or sets of supervisors), however please note that competition for our t</w:t>
      </w:r>
      <w:r w:rsidR="00366EB9">
        <w:rPr>
          <w:rFonts w:ascii="Arial" w:hAnsi="Arial" w:cs="Arial"/>
        </w:rPr>
        <w:t>wo</w:t>
      </w:r>
      <w:r w:rsidR="00AD3D47" w:rsidRPr="0007232B">
        <w:rPr>
          <w:rFonts w:ascii="Arial" w:hAnsi="Arial" w:cs="Arial"/>
        </w:rPr>
        <w:t xml:space="preserve"> studentships per year is likely to be strong</w:t>
      </w:r>
      <w:r w:rsidR="00414528" w:rsidRPr="0007232B">
        <w:rPr>
          <w:rFonts w:ascii="Arial" w:hAnsi="Arial" w:cs="Arial"/>
        </w:rPr>
        <w:t>, and MOLA reserves the right to select only one proposal, or none at all</w:t>
      </w:r>
      <w:r w:rsidR="00AD3D47" w:rsidRPr="0007232B">
        <w:rPr>
          <w:rFonts w:ascii="Arial" w:hAnsi="Arial" w:cs="Arial"/>
        </w:rPr>
        <w:t xml:space="preserve">. </w:t>
      </w:r>
    </w:p>
    <w:p w14:paraId="1BE4F149" w14:textId="77777777" w:rsidR="00AD3D47" w:rsidRPr="0007232B" w:rsidRDefault="00AD3D47" w:rsidP="00AD3D47">
      <w:pPr>
        <w:rPr>
          <w:rFonts w:ascii="Arial" w:hAnsi="Arial" w:cs="Arial"/>
        </w:rPr>
      </w:pPr>
      <w:r w:rsidRPr="0007232B">
        <w:rPr>
          <w:rFonts w:ascii="Arial" w:hAnsi="Arial" w:cs="Arial"/>
        </w:rPr>
        <w:t xml:space="preserve"> </w:t>
      </w:r>
    </w:p>
    <w:p w14:paraId="39092FF2" w14:textId="4485EBF1" w:rsidR="00BB5E79" w:rsidRPr="0007232B" w:rsidRDefault="00AD3D47" w:rsidP="00AE7277">
      <w:pPr>
        <w:pStyle w:val="ListParagraph"/>
        <w:numPr>
          <w:ilvl w:val="0"/>
          <w:numId w:val="10"/>
        </w:numPr>
        <w:rPr>
          <w:rFonts w:ascii="Arial" w:hAnsi="Arial" w:cs="Arial"/>
          <w:b/>
        </w:rPr>
      </w:pPr>
      <w:r w:rsidRPr="0007232B">
        <w:rPr>
          <w:rFonts w:ascii="Arial" w:hAnsi="Arial" w:cs="Arial"/>
          <w:b/>
        </w:rPr>
        <w:t xml:space="preserve">Can a proposal be for a particular student? </w:t>
      </w:r>
    </w:p>
    <w:p w14:paraId="30813A1F" w14:textId="3293E8EE" w:rsidR="00BA5E86" w:rsidRPr="0007232B" w:rsidRDefault="00BA5E86" w:rsidP="00AD3D47">
      <w:pPr>
        <w:rPr>
          <w:rFonts w:ascii="Arial" w:hAnsi="Arial" w:cs="Arial"/>
        </w:rPr>
      </w:pPr>
      <w:r w:rsidRPr="0007232B">
        <w:rPr>
          <w:rFonts w:ascii="Arial" w:hAnsi="Arial" w:cs="Arial"/>
        </w:rPr>
        <w:t>MOLA wishes studentship opportunities to be available to the widest possible pool of candidates from a diverse range of backgrounds, and for this reason we have decided no</w:t>
      </w:r>
      <w:r w:rsidR="00FC3326" w:rsidRPr="0007232B">
        <w:rPr>
          <w:rFonts w:ascii="Arial" w:hAnsi="Arial" w:cs="Arial"/>
        </w:rPr>
        <w:t>t to allow nominated students as part of proposals to</w:t>
      </w:r>
      <w:r w:rsidRPr="0007232B">
        <w:rPr>
          <w:rFonts w:ascii="Arial" w:hAnsi="Arial" w:cs="Arial"/>
        </w:rPr>
        <w:t xml:space="preserve"> this Collaborative Doctoral Partnership</w:t>
      </w:r>
      <w:r w:rsidR="004F137B" w:rsidRPr="0007232B">
        <w:rPr>
          <w:rFonts w:ascii="Arial" w:hAnsi="Arial" w:cs="Arial"/>
        </w:rPr>
        <w:t xml:space="preserve"> – the t</w:t>
      </w:r>
      <w:r w:rsidR="00366EB9">
        <w:rPr>
          <w:rFonts w:ascii="Arial" w:hAnsi="Arial" w:cs="Arial"/>
        </w:rPr>
        <w:t>wo</w:t>
      </w:r>
      <w:r w:rsidR="004F137B" w:rsidRPr="0007232B">
        <w:rPr>
          <w:rFonts w:ascii="Arial" w:hAnsi="Arial" w:cs="Arial"/>
        </w:rPr>
        <w:t xml:space="preserve"> chosen studentship opportunities will be advertised publicly.</w:t>
      </w:r>
    </w:p>
    <w:p w14:paraId="299BB6AF" w14:textId="1C65BC71" w:rsidR="00854A16" w:rsidRPr="0007232B" w:rsidRDefault="00AD3D47" w:rsidP="00854A16">
      <w:pPr>
        <w:rPr>
          <w:rFonts w:ascii="Arial" w:hAnsi="Arial" w:cs="Arial"/>
        </w:rPr>
      </w:pPr>
      <w:r w:rsidRPr="0007232B">
        <w:rPr>
          <w:rFonts w:ascii="Arial" w:hAnsi="Arial" w:cs="Arial"/>
        </w:rPr>
        <w:t xml:space="preserve"> </w:t>
      </w:r>
    </w:p>
    <w:p w14:paraId="55BC108E" w14:textId="73A9503E" w:rsidR="00854A16" w:rsidRPr="0007232B" w:rsidRDefault="00AD3D47" w:rsidP="00AE7277">
      <w:pPr>
        <w:pStyle w:val="ListParagraph"/>
        <w:numPr>
          <w:ilvl w:val="0"/>
          <w:numId w:val="10"/>
        </w:numPr>
        <w:rPr>
          <w:rFonts w:ascii="Arial" w:hAnsi="Arial" w:cs="Arial"/>
          <w:b/>
        </w:rPr>
      </w:pPr>
      <w:r w:rsidRPr="0007232B">
        <w:rPr>
          <w:rFonts w:ascii="Arial" w:hAnsi="Arial" w:cs="Arial"/>
          <w:b/>
        </w:rPr>
        <w:t>I am from a</w:t>
      </w:r>
      <w:r w:rsidR="00A04874" w:rsidRPr="0007232B">
        <w:rPr>
          <w:rFonts w:ascii="Arial" w:hAnsi="Arial" w:cs="Arial"/>
          <w:b/>
        </w:rPr>
        <w:t xml:space="preserve"> university </w:t>
      </w:r>
      <w:r w:rsidRPr="0007232B">
        <w:rPr>
          <w:rFonts w:ascii="Arial" w:hAnsi="Arial" w:cs="Arial"/>
          <w:b/>
        </w:rPr>
        <w:t xml:space="preserve">and would like to propose a project. How should I do this? </w:t>
      </w:r>
    </w:p>
    <w:p w14:paraId="2AD409E4" w14:textId="5B832B71" w:rsidR="00AD3D47" w:rsidRPr="0007232B" w:rsidRDefault="00AD3D47" w:rsidP="00AD3D47">
      <w:pPr>
        <w:rPr>
          <w:rFonts w:ascii="Arial" w:hAnsi="Arial" w:cs="Arial"/>
        </w:rPr>
      </w:pPr>
      <w:r w:rsidRPr="0007232B">
        <w:rPr>
          <w:rFonts w:ascii="Arial" w:hAnsi="Arial" w:cs="Arial"/>
        </w:rPr>
        <w:t xml:space="preserve">In the first instance, </w:t>
      </w:r>
      <w:r w:rsidR="00A04874" w:rsidRPr="0007232B">
        <w:rPr>
          <w:rFonts w:ascii="Arial" w:hAnsi="Arial" w:cs="Arial"/>
        </w:rPr>
        <w:t xml:space="preserve">university </w:t>
      </w:r>
      <w:r w:rsidR="007F6F5F" w:rsidRPr="0007232B">
        <w:rPr>
          <w:rFonts w:ascii="Arial" w:hAnsi="Arial" w:cs="Arial"/>
        </w:rPr>
        <w:t xml:space="preserve">supervisors </w:t>
      </w:r>
      <w:r w:rsidRPr="0007232B">
        <w:rPr>
          <w:rFonts w:ascii="Arial" w:hAnsi="Arial" w:cs="Arial"/>
        </w:rPr>
        <w:t xml:space="preserve">are invited to submit an </w:t>
      </w:r>
      <w:r w:rsidR="00854A16" w:rsidRPr="0007232B">
        <w:rPr>
          <w:rFonts w:ascii="Arial" w:hAnsi="Arial" w:cs="Arial"/>
        </w:rPr>
        <w:t>outline proposal</w:t>
      </w:r>
      <w:r w:rsidR="002D207B" w:rsidRPr="0007232B">
        <w:rPr>
          <w:rFonts w:ascii="Arial" w:hAnsi="Arial" w:cs="Arial"/>
        </w:rPr>
        <w:t xml:space="preserve"> by downloading </w:t>
      </w:r>
      <w:r w:rsidR="00AE7277" w:rsidRPr="0007232B">
        <w:rPr>
          <w:rFonts w:ascii="Arial" w:hAnsi="Arial" w:cs="Arial"/>
        </w:rPr>
        <w:t xml:space="preserve">the outline project proposal form from the </w:t>
      </w:r>
      <w:hyperlink r:id="rId11" w:history="1">
        <w:r w:rsidR="00AE7277" w:rsidRPr="00F22AD4">
          <w:rPr>
            <w:rStyle w:val="Hyperlink"/>
            <w:rFonts w:ascii="Arial" w:hAnsi="Arial" w:cs="Arial"/>
          </w:rPr>
          <w:t>MOLA website</w:t>
        </w:r>
      </w:hyperlink>
      <w:r w:rsidR="00AE7277" w:rsidRPr="0007232B">
        <w:rPr>
          <w:rFonts w:ascii="Arial" w:hAnsi="Arial" w:cs="Arial"/>
        </w:rPr>
        <w:t xml:space="preserve"> and returning it </w:t>
      </w:r>
      <w:r w:rsidR="002D207B" w:rsidRPr="0007232B">
        <w:rPr>
          <w:rFonts w:ascii="Arial" w:hAnsi="Arial" w:cs="Arial"/>
        </w:rPr>
        <w:t xml:space="preserve">to </w:t>
      </w:r>
      <w:hyperlink r:id="rId12" w:history="1">
        <w:r w:rsidR="002D207B" w:rsidRPr="0007232B">
          <w:rPr>
            <w:rStyle w:val="Hyperlink"/>
            <w:rFonts w:ascii="Arial" w:hAnsi="Arial" w:cs="Arial"/>
            <w:color w:val="auto"/>
          </w:rPr>
          <w:t>cdp@mola.org.uk</w:t>
        </w:r>
      </w:hyperlink>
      <w:r w:rsidRPr="0007232B">
        <w:rPr>
          <w:rFonts w:ascii="Arial" w:hAnsi="Arial" w:cs="Arial"/>
        </w:rPr>
        <w:t xml:space="preserve">.  </w:t>
      </w:r>
    </w:p>
    <w:p w14:paraId="238C3A02" w14:textId="3CF83033" w:rsidR="00AD3D47" w:rsidRPr="0007232B" w:rsidRDefault="00F10BAA" w:rsidP="00AD3D47">
      <w:pPr>
        <w:rPr>
          <w:rFonts w:ascii="Arial" w:hAnsi="Arial" w:cs="Arial"/>
        </w:rPr>
      </w:pPr>
      <w:r w:rsidRPr="0007232B">
        <w:rPr>
          <w:rFonts w:ascii="Arial" w:hAnsi="Arial" w:cs="Arial"/>
        </w:rPr>
        <w:t xml:space="preserve">Up to 12 outline proposals will be selected for the </w:t>
      </w:r>
      <w:r w:rsidR="00A04874" w:rsidRPr="0007232B">
        <w:rPr>
          <w:rFonts w:ascii="Arial" w:hAnsi="Arial" w:cs="Arial"/>
        </w:rPr>
        <w:t xml:space="preserve">university </w:t>
      </w:r>
      <w:r w:rsidRPr="0007232B">
        <w:rPr>
          <w:rFonts w:ascii="Arial" w:hAnsi="Arial" w:cs="Arial"/>
        </w:rPr>
        <w:t xml:space="preserve">and MOLA supervisors to expand into full </w:t>
      </w:r>
      <w:r w:rsidR="002D207B" w:rsidRPr="0007232B">
        <w:rPr>
          <w:rFonts w:ascii="Arial" w:hAnsi="Arial" w:cs="Arial"/>
        </w:rPr>
        <w:t xml:space="preserve">project </w:t>
      </w:r>
      <w:r w:rsidRPr="0007232B">
        <w:rPr>
          <w:rFonts w:ascii="Arial" w:hAnsi="Arial" w:cs="Arial"/>
        </w:rPr>
        <w:t>proposals</w:t>
      </w:r>
      <w:r w:rsidR="002D207B" w:rsidRPr="0007232B">
        <w:rPr>
          <w:rFonts w:ascii="Arial" w:hAnsi="Arial" w:cs="Arial"/>
        </w:rPr>
        <w:t xml:space="preserve"> in collaboration</w:t>
      </w:r>
      <w:r w:rsidRPr="0007232B">
        <w:rPr>
          <w:rFonts w:ascii="Arial" w:hAnsi="Arial" w:cs="Arial"/>
        </w:rPr>
        <w:t xml:space="preserve">. In </w:t>
      </w:r>
      <w:r w:rsidR="00E06A4C" w:rsidRPr="0007232B">
        <w:rPr>
          <w:rFonts w:ascii="Arial" w:hAnsi="Arial" w:cs="Arial"/>
        </w:rPr>
        <w:t xml:space="preserve">addition to an expanded case for support and information about the qualifications and experience of the supervisory team, the full proposal will also ask for details of training and career development opportunities that will be available to the student. </w:t>
      </w:r>
    </w:p>
    <w:p w14:paraId="2E131CDE" w14:textId="62FF9A03" w:rsidR="00AD3D47" w:rsidRDefault="00AD3D47" w:rsidP="00AD3D47">
      <w:pPr>
        <w:rPr>
          <w:rFonts w:ascii="Arial" w:hAnsi="Arial" w:cs="Arial"/>
        </w:rPr>
      </w:pPr>
      <w:r w:rsidRPr="0007232B">
        <w:rPr>
          <w:rFonts w:ascii="Arial" w:hAnsi="Arial" w:cs="Arial"/>
        </w:rPr>
        <w:t>For more information about this year’s process and deadlines</w:t>
      </w:r>
      <w:r w:rsidR="00AE7277" w:rsidRPr="0007232B">
        <w:rPr>
          <w:rFonts w:ascii="Arial" w:hAnsi="Arial" w:cs="Arial"/>
        </w:rPr>
        <w:t>, and to download the outline project proposal form, visit</w:t>
      </w:r>
      <w:r w:rsidRPr="0007232B">
        <w:rPr>
          <w:rFonts w:ascii="Arial" w:hAnsi="Arial" w:cs="Arial"/>
        </w:rPr>
        <w:t xml:space="preserve"> </w:t>
      </w:r>
      <w:hyperlink r:id="rId13" w:history="1">
        <w:r w:rsidR="00F22AD4" w:rsidRPr="00D41EB2">
          <w:rPr>
            <w:rStyle w:val="Hyperlink"/>
            <w:rFonts w:ascii="Arial" w:hAnsi="Arial" w:cs="Arial"/>
          </w:rPr>
          <w:t>https://www.mola.org.uk/ahrc-collaborative-doctoral-partnerships-mola</w:t>
        </w:r>
      </w:hyperlink>
    </w:p>
    <w:p w14:paraId="2E4749AA" w14:textId="77777777" w:rsidR="001125AD" w:rsidRPr="0007232B" w:rsidRDefault="001125AD" w:rsidP="00AD3D47">
      <w:pPr>
        <w:rPr>
          <w:rFonts w:ascii="Arial" w:hAnsi="Arial" w:cs="Arial"/>
        </w:rPr>
      </w:pPr>
    </w:p>
    <w:p w14:paraId="7FE1D080" w14:textId="7AB210AB" w:rsidR="00E06A4C" w:rsidRPr="0007232B" w:rsidRDefault="00AD3D47" w:rsidP="002C0C97">
      <w:pPr>
        <w:pStyle w:val="ListParagraph"/>
        <w:numPr>
          <w:ilvl w:val="0"/>
          <w:numId w:val="10"/>
        </w:numPr>
        <w:rPr>
          <w:rFonts w:ascii="Arial" w:hAnsi="Arial" w:cs="Arial"/>
          <w:b/>
        </w:rPr>
      </w:pPr>
      <w:r w:rsidRPr="0007232B">
        <w:rPr>
          <w:rFonts w:ascii="Arial" w:hAnsi="Arial" w:cs="Arial"/>
          <w:b/>
        </w:rPr>
        <w:t>What happens after a</w:t>
      </w:r>
      <w:r w:rsidR="00A04874" w:rsidRPr="0007232B">
        <w:rPr>
          <w:rFonts w:ascii="Arial" w:hAnsi="Arial" w:cs="Arial"/>
          <w:b/>
        </w:rPr>
        <w:t xml:space="preserve"> university </w:t>
      </w:r>
      <w:r w:rsidRPr="0007232B">
        <w:rPr>
          <w:rFonts w:ascii="Arial" w:hAnsi="Arial" w:cs="Arial"/>
          <w:b/>
        </w:rPr>
        <w:t xml:space="preserve">submits a </w:t>
      </w:r>
      <w:r w:rsidR="00E06A4C" w:rsidRPr="0007232B">
        <w:rPr>
          <w:rFonts w:ascii="Arial" w:hAnsi="Arial" w:cs="Arial"/>
          <w:b/>
        </w:rPr>
        <w:t>full</w:t>
      </w:r>
      <w:r w:rsidRPr="0007232B">
        <w:rPr>
          <w:rFonts w:ascii="Arial" w:hAnsi="Arial" w:cs="Arial"/>
          <w:b/>
        </w:rPr>
        <w:t xml:space="preserve"> project proposal? </w:t>
      </w:r>
    </w:p>
    <w:p w14:paraId="1508C539" w14:textId="1BC432BF" w:rsidR="00AD3D47" w:rsidRPr="0007232B" w:rsidRDefault="002D207B" w:rsidP="00AD3D47">
      <w:pPr>
        <w:rPr>
          <w:rFonts w:ascii="Arial" w:hAnsi="Arial" w:cs="Arial"/>
        </w:rPr>
      </w:pPr>
      <w:r w:rsidRPr="0007232B">
        <w:rPr>
          <w:rFonts w:ascii="Arial" w:hAnsi="Arial" w:cs="Arial"/>
        </w:rPr>
        <w:t>The assessment panel will meet in</w:t>
      </w:r>
      <w:r w:rsidR="0046600F" w:rsidRPr="0007232B">
        <w:rPr>
          <w:rFonts w:ascii="Arial" w:hAnsi="Arial" w:cs="Arial"/>
        </w:rPr>
        <w:t xml:space="preserve"> </w:t>
      </w:r>
      <w:r w:rsidR="00F94153" w:rsidRPr="0007232B">
        <w:rPr>
          <w:rFonts w:ascii="Arial" w:hAnsi="Arial" w:cs="Arial"/>
        </w:rPr>
        <w:t>January 202</w:t>
      </w:r>
      <w:r w:rsidR="0076069F">
        <w:rPr>
          <w:rFonts w:ascii="Arial" w:hAnsi="Arial" w:cs="Arial"/>
        </w:rPr>
        <w:t>2</w:t>
      </w:r>
      <w:r w:rsidR="00F94153" w:rsidRPr="0007232B">
        <w:rPr>
          <w:rFonts w:ascii="Arial" w:hAnsi="Arial" w:cs="Arial"/>
        </w:rPr>
        <w:t xml:space="preserve"> </w:t>
      </w:r>
      <w:r w:rsidR="00AD3D47" w:rsidRPr="0007232B">
        <w:rPr>
          <w:rFonts w:ascii="Arial" w:hAnsi="Arial" w:cs="Arial"/>
        </w:rPr>
        <w:t>to consider all the eligible proposals</w:t>
      </w:r>
      <w:r w:rsidRPr="0007232B">
        <w:rPr>
          <w:rFonts w:ascii="Arial" w:hAnsi="Arial" w:cs="Arial"/>
        </w:rPr>
        <w:t xml:space="preserve">. We will provide feedback on </w:t>
      </w:r>
      <w:proofErr w:type="gramStart"/>
      <w:r w:rsidRPr="0007232B">
        <w:rPr>
          <w:rFonts w:ascii="Arial" w:hAnsi="Arial" w:cs="Arial"/>
        </w:rPr>
        <w:t>proposals, and</w:t>
      </w:r>
      <w:proofErr w:type="gramEnd"/>
      <w:r w:rsidRPr="0007232B">
        <w:rPr>
          <w:rFonts w:ascii="Arial" w:hAnsi="Arial" w:cs="Arial"/>
        </w:rPr>
        <w:t xml:space="preserve"> may in some cases make</w:t>
      </w:r>
      <w:r w:rsidR="00AD3D47" w:rsidRPr="0007232B">
        <w:rPr>
          <w:rFonts w:ascii="Arial" w:hAnsi="Arial" w:cs="Arial"/>
        </w:rPr>
        <w:t xml:space="preserve"> </w:t>
      </w:r>
      <w:r w:rsidRPr="0007232B">
        <w:rPr>
          <w:rFonts w:ascii="Arial" w:hAnsi="Arial" w:cs="Arial"/>
        </w:rPr>
        <w:t xml:space="preserve">recommendations </w:t>
      </w:r>
      <w:r w:rsidR="00AD3D47" w:rsidRPr="0007232B">
        <w:rPr>
          <w:rFonts w:ascii="Arial" w:hAnsi="Arial" w:cs="Arial"/>
        </w:rPr>
        <w:t xml:space="preserve">subject to suggested improvements or conditions by the panel. </w:t>
      </w:r>
      <w:r w:rsidR="00D34ADF" w:rsidRPr="0007232B">
        <w:rPr>
          <w:rFonts w:ascii="Arial" w:hAnsi="Arial" w:cs="Arial"/>
        </w:rPr>
        <w:t>If a</w:t>
      </w:r>
      <w:r w:rsidR="0046600F" w:rsidRPr="0007232B">
        <w:rPr>
          <w:rFonts w:ascii="Arial" w:hAnsi="Arial" w:cs="Arial"/>
        </w:rPr>
        <w:t xml:space="preserve"> proposal is successful, MOLA</w:t>
      </w:r>
      <w:r w:rsidR="00AD3D47" w:rsidRPr="0007232B">
        <w:rPr>
          <w:rFonts w:ascii="Arial" w:hAnsi="Arial" w:cs="Arial"/>
        </w:rPr>
        <w:t xml:space="preserve"> will formally nominate the project to the AHRC. The </w:t>
      </w:r>
      <w:r w:rsidR="00A04874" w:rsidRPr="0007232B">
        <w:rPr>
          <w:rFonts w:ascii="Arial" w:hAnsi="Arial" w:cs="Arial"/>
        </w:rPr>
        <w:t xml:space="preserve">university </w:t>
      </w:r>
      <w:r w:rsidR="00AD3D47" w:rsidRPr="0007232B">
        <w:rPr>
          <w:rFonts w:ascii="Arial" w:hAnsi="Arial" w:cs="Arial"/>
        </w:rPr>
        <w:t>supervisor will then ne</w:t>
      </w:r>
      <w:r w:rsidR="0046600F" w:rsidRPr="0007232B">
        <w:rPr>
          <w:rFonts w:ascii="Arial" w:hAnsi="Arial" w:cs="Arial"/>
        </w:rPr>
        <w:t>ed to submit a CDP application</w:t>
      </w:r>
      <w:r w:rsidR="00AD3D47" w:rsidRPr="0007232B">
        <w:rPr>
          <w:rFonts w:ascii="Arial" w:hAnsi="Arial" w:cs="Arial"/>
        </w:rPr>
        <w:t xml:space="preserve"> form via </w:t>
      </w:r>
      <w:hyperlink r:id="rId14" w:history="1">
        <w:r w:rsidR="00AD3D47" w:rsidRPr="0007232B">
          <w:rPr>
            <w:rStyle w:val="Hyperlink"/>
            <w:rFonts w:ascii="Arial" w:hAnsi="Arial" w:cs="Arial"/>
            <w:color w:val="auto"/>
          </w:rPr>
          <w:t>Je</w:t>
        </w:r>
        <w:r w:rsidRPr="0007232B">
          <w:rPr>
            <w:rStyle w:val="Hyperlink"/>
            <w:rFonts w:ascii="Arial" w:hAnsi="Arial" w:cs="Arial"/>
            <w:color w:val="auto"/>
          </w:rPr>
          <w:t>-</w:t>
        </w:r>
        <w:r w:rsidR="00AD3D47" w:rsidRPr="0007232B">
          <w:rPr>
            <w:rStyle w:val="Hyperlink"/>
            <w:rFonts w:ascii="Arial" w:hAnsi="Arial" w:cs="Arial"/>
            <w:color w:val="auto"/>
          </w:rPr>
          <w:t>S</w:t>
        </w:r>
      </w:hyperlink>
      <w:r w:rsidR="00AD3D47" w:rsidRPr="0007232B">
        <w:rPr>
          <w:rFonts w:ascii="Arial" w:hAnsi="Arial" w:cs="Arial"/>
        </w:rPr>
        <w:t xml:space="preserve"> to allow the AHRC to undertake basic eligibility checks and to set up awards. Once this is completed the studentship can be advertised, and the </w:t>
      </w:r>
      <w:r w:rsidR="00A04874" w:rsidRPr="0007232B">
        <w:rPr>
          <w:rFonts w:ascii="Arial" w:hAnsi="Arial" w:cs="Arial"/>
        </w:rPr>
        <w:t xml:space="preserve">university </w:t>
      </w:r>
      <w:r w:rsidR="00AD3D47" w:rsidRPr="0007232B">
        <w:rPr>
          <w:rFonts w:ascii="Arial" w:hAnsi="Arial" w:cs="Arial"/>
        </w:rPr>
        <w:t xml:space="preserve">will then administer it in line with standard AHRC </w:t>
      </w:r>
      <w:r w:rsidR="003A4A92" w:rsidRPr="0007232B">
        <w:rPr>
          <w:rFonts w:ascii="Arial" w:hAnsi="Arial" w:cs="Arial"/>
        </w:rPr>
        <w:t>collaborative doctoral</w:t>
      </w:r>
      <w:r w:rsidR="00AD3D47" w:rsidRPr="0007232B">
        <w:rPr>
          <w:rFonts w:ascii="Arial" w:hAnsi="Arial" w:cs="Arial"/>
        </w:rPr>
        <w:t xml:space="preserve"> studentships. </w:t>
      </w:r>
    </w:p>
    <w:p w14:paraId="003190E0" w14:textId="4CEB85B9" w:rsidR="00AD3D47" w:rsidRPr="0007232B" w:rsidRDefault="00AD3D47" w:rsidP="00AD3D47">
      <w:pPr>
        <w:rPr>
          <w:rFonts w:ascii="Arial" w:hAnsi="Arial" w:cs="Arial"/>
        </w:rPr>
      </w:pPr>
      <w:r w:rsidRPr="0007232B">
        <w:rPr>
          <w:rFonts w:ascii="Arial" w:hAnsi="Arial" w:cs="Arial"/>
        </w:rPr>
        <w:t xml:space="preserve"> </w:t>
      </w:r>
    </w:p>
    <w:p w14:paraId="088F97ED" w14:textId="6CAAE2DA" w:rsidR="00F724EF" w:rsidRPr="0007232B" w:rsidRDefault="00A47CBD" w:rsidP="006A55F6">
      <w:pPr>
        <w:pStyle w:val="ListParagraph"/>
        <w:numPr>
          <w:ilvl w:val="0"/>
          <w:numId w:val="10"/>
        </w:numPr>
        <w:rPr>
          <w:rFonts w:ascii="Arial" w:hAnsi="Arial" w:cs="Arial"/>
          <w:b/>
        </w:rPr>
      </w:pPr>
      <w:r w:rsidRPr="0007232B">
        <w:rPr>
          <w:rFonts w:ascii="Arial" w:hAnsi="Arial" w:cs="Arial"/>
          <w:b/>
        </w:rPr>
        <w:t>As a prospective student, w</w:t>
      </w:r>
      <w:r w:rsidR="00AD3D47" w:rsidRPr="0007232B">
        <w:rPr>
          <w:rFonts w:ascii="Arial" w:hAnsi="Arial" w:cs="Arial"/>
          <w:b/>
        </w:rPr>
        <w:t>here do I f</w:t>
      </w:r>
      <w:r w:rsidR="00F724EF" w:rsidRPr="0007232B">
        <w:rPr>
          <w:rFonts w:ascii="Arial" w:hAnsi="Arial" w:cs="Arial"/>
          <w:b/>
        </w:rPr>
        <w:t>ind out about applying for a MOLA</w:t>
      </w:r>
      <w:r w:rsidR="00AD3D47" w:rsidRPr="0007232B">
        <w:rPr>
          <w:rFonts w:ascii="Arial" w:hAnsi="Arial" w:cs="Arial"/>
          <w:b/>
        </w:rPr>
        <w:t xml:space="preserve"> CDP studentship? </w:t>
      </w:r>
    </w:p>
    <w:p w14:paraId="07C41B92" w14:textId="1938F8F1" w:rsidR="00AD3D47" w:rsidRPr="0007232B" w:rsidRDefault="002D207B" w:rsidP="0076069F">
      <w:pPr>
        <w:rPr>
          <w:rFonts w:ascii="Arial" w:hAnsi="Arial" w:cs="Arial"/>
        </w:rPr>
      </w:pPr>
      <w:r w:rsidRPr="0007232B">
        <w:rPr>
          <w:rFonts w:ascii="Arial" w:hAnsi="Arial" w:cs="Arial"/>
        </w:rPr>
        <w:lastRenderedPageBreak/>
        <w:t xml:space="preserve">The </w:t>
      </w:r>
      <w:r w:rsidR="00A47CBD" w:rsidRPr="0007232B">
        <w:rPr>
          <w:rFonts w:ascii="Arial" w:hAnsi="Arial" w:cs="Arial"/>
        </w:rPr>
        <w:t>MOLA</w:t>
      </w:r>
      <w:r w:rsidR="00F724EF" w:rsidRPr="0007232B">
        <w:rPr>
          <w:rFonts w:ascii="Arial" w:hAnsi="Arial" w:cs="Arial"/>
        </w:rPr>
        <w:t xml:space="preserve"> CDP studentships will be</w:t>
      </w:r>
      <w:r w:rsidR="000F5B0B" w:rsidRPr="0007232B">
        <w:rPr>
          <w:rFonts w:ascii="Arial" w:hAnsi="Arial" w:cs="Arial"/>
        </w:rPr>
        <w:t xml:space="preserve"> advertised at</w:t>
      </w:r>
      <w:r w:rsidR="00AD3D47" w:rsidRPr="0007232B">
        <w:rPr>
          <w:rFonts w:ascii="Arial" w:hAnsi="Arial" w:cs="Arial"/>
        </w:rPr>
        <w:t xml:space="preserve"> </w:t>
      </w:r>
      <w:hyperlink r:id="rId15" w:history="1">
        <w:r w:rsidR="0076069F" w:rsidRPr="00FA78C2">
          <w:rPr>
            <w:rStyle w:val="Hyperlink"/>
            <w:rFonts w:ascii="Arial" w:hAnsi="Arial" w:cs="Arial"/>
          </w:rPr>
          <w:t>http://www.ahrc-cdp.org/</w:t>
        </w:r>
      </w:hyperlink>
      <w:r w:rsidR="00A47CBD" w:rsidRPr="0007232B">
        <w:rPr>
          <w:rFonts w:ascii="Arial" w:hAnsi="Arial" w:cs="Arial"/>
        </w:rPr>
        <w:t xml:space="preserve"> </w:t>
      </w:r>
      <w:r w:rsidRPr="0007232B">
        <w:rPr>
          <w:rFonts w:ascii="Arial" w:hAnsi="Arial" w:cs="Arial"/>
        </w:rPr>
        <w:t xml:space="preserve">in Spring </w:t>
      </w:r>
      <w:r w:rsidR="00F94153" w:rsidRPr="0007232B">
        <w:rPr>
          <w:rFonts w:ascii="Arial" w:hAnsi="Arial" w:cs="Arial"/>
        </w:rPr>
        <w:t>202</w:t>
      </w:r>
      <w:r w:rsidR="00366EB9">
        <w:rPr>
          <w:rFonts w:ascii="Arial" w:hAnsi="Arial" w:cs="Arial"/>
        </w:rPr>
        <w:t>2</w:t>
      </w:r>
      <w:r w:rsidRPr="0007232B">
        <w:rPr>
          <w:rFonts w:ascii="Arial" w:hAnsi="Arial" w:cs="Arial"/>
        </w:rPr>
        <w:t>,</w:t>
      </w:r>
      <w:r w:rsidR="0076069F">
        <w:rPr>
          <w:rFonts w:ascii="Arial" w:hAnsi="Arial" w:cs="Arial"/>
        </w:rPr>
        <w:t xml:space="preserve"> </w:t>
      </w:r>
      <w:r w:rsidRPr="0007232B">
        <w:rPr>
          <w:rFonts w:ascii="Arial" w:hAnsi="Arial" w:cs="Arial"/>
        </w:rPr>
        <w:t>and on MOLA’s social media channels (</w:t>
      </w:r>
      <w:hyperlink r:id="rId16" w:history="1">
        <w:r w:rsidRPr="0007232B">
          <w:rPr>
            <w:rStyle w:val="Hyperlink"/>
            <w:rFonts w:ascii="Arial" w:hAnsi="Arial" w:cs="Arial"/>
            <w:color w:val="auto"/>
          </w:rPr>
          <w:t>Twitter</w:t>
        </w:r>
      </w:hyperlink>
      <w:r w:rsidR="00F22AD4">
        <w:rPr>
          <w:rFonts w:ascii="Arial" w:hAnsi="Arial" w:cs="Arial"/>
        </w:rPr>
        <w:t xml:space="preserve"> and</w:t>
      </w:r>
      <w:r w:rsidRPr="0007232B">
        <w:rPr>
          <w:rFonts w:ascii="Arial" w:hAnsi="Arial" w:cs="Arial"/>
        </w:rPr>
        <w:t xml:space="preserve"> </w:t>
      </w:r>
      <w:hyperlink r:id="rId17" w:history="1">
        <w:r w:rsidRPr="0007232B">
          <w:rPr>
            <w:rStyle w:val="Hyperlink"/>
            <w:rFonts w:ascii="Arial" w:hAnsi="Arial" w:cs="Arial"/>
            <w:color w:val="auto"/>
          </w:rPr>
          <w:t>Facebook</w:t>
        </w:r>
      </w:hyperlink>
      <w:r w:rsidRPr="0007232B">
        <w:rPr>
          <w:rFonts w:ascii="Arial" w:hAnsi="Arial" w:cs="Arial"/>
        </w:rPr>
        <w:t>).</w:t>
      </w:r>
    </w:p>
    <w:sectPr w:rsidR="00AD3D47" w:rsidRPr="0007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9A4"/>
    <w:multiLevelType w:val="hybridMultilevel"/>
    <w:tmpl w:val="AF2C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556"/>
    <w:multiLevelType w:val="hybridMultilevel"/>
    <w:tmpl w:val="7998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5C46"/>
    <w:multiLevelType w:val="hybridMultilevel"/>
    <w:tmpl w:val="7082A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3665F8"/>
    <w:multiLevelType w:val="hybridMultilevel"/>
    <w:tmpl w:val="545A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E140F"/>
    <w:multiLevelType w:val="hybridMultilevel"/>
    <w:tmpl w:val="8988A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C24D5"/>
    <w:multiLevelType w:val="hybridMultilevel"/>
    <w:tmpl w:val="9606E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9D6674"/>
    <w:multiLevelType w:val="hybridMultilevel"/>
    <w:tmpl w:val="850C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46067"/>
    <w:multiLevelType w:val="hybridMultilevel"/>
    <w:tmpl w:val="0B9837A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D04FA"/>
    <w:multiLevelType w:val="hybridMultilevel"/>
    <w:tmpl w:val="75965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610E5"/>
    <w:multiLevelType w:val="hybridMultilevel"/>
    <w:tmpl w:val="A61E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5"/>
  </w:num>
  <w:num w:numId="6">
    <w:abstractNumId w:val="2"/>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47"/>
    <w:rsid w:val="00060EC0"/>
    <w:rsid w:val="0007232B"/>
    <w:rsid w:val="000E28BB"/>
    <w:rsid w:val="000F5B0B"/>
    <w:rsid w:val="001125AD"/>
    <w:rsid w:val="00127951"/>
    <w:rsid w:val="001800F0"/>
    <w:rsid w:val="00186D2D"/>
    <w:rsid w:val="002405CC"/>
    <w:rsid w:val="00256488"/>
    <w:rsid w:val="0029568C"/>
    <w:rsid w:val="002A40EF"/>
    <w:rsid w:val="002C0C97"/>
    <w:rsid w:val="002C5E6D"/>
    <w:rsid w:val="002D207B"/>
    <w:rsid w:val="00344E98"/>
    <w:rsid w:val="0036104F"/>
    <w:rsid w:val="00366EB9"/>
    <w:rsid w:val="003A09AC"/>
    <w:rsid w:val="003A4A92"/>
    <w:rsid w:val="003B736B"/>
    <w:rsid w:val="003E2EDB"/>
    <w:rsid w:val="003F30C8"/>
    <w:rsid w:val="003F6EE4"/>
    <w:rsid w:val="00414528"/>
    <w:rsid w:val="00416DB2"/>
    <w:rsid w:val="00421207"/>
    <w:rsid w:val="004378AB"/>
    <w:rsid w:val="0045281B"/>
    <w:rsid w:val="0046600F"/>
    <w:rsid w:val="004901F3"/>
    <w:rsid w:val="0049020F"/>
    <w:rsid w:val="004A3B54"/>
    <w:rsid w:val="004F137B"/>
    <w:rsid w:val="00511D68"/>
    <w:rsid w:val="005323AC"/>
    <w:rsid w:val="005A1909"/>
    <w:rsid w:val="005C33E5"/>
    <w:rsid w:val="005D2294"/>
    <w:rsid w:val="0062360C"/>
    <w:rsid w:val="00694D2C"/>
    <w:rsid w:val="006A05FE"/>
    <w:rsid w:val="006A55F6"/>
    <w:rsid w:val="006D3689"/>
    <w:rsid w:val="0071050E"/>
    <w:rsid w:val="00714C2B"/>
    <w:rsid w:val="00743CD3"/>
    <w:rsid w:val="0075404C"/>
    <w:rsid w:val="0076069F"/>
    <w:rsid w:val="007D1BCE"/>
    <w:rsid w:val="007F6F5F"/>
    <w:rsid w:val="00854A16"/>
    <w:rsid w:val="0086123B"/>
    <w:rsid w:val="008A5A35"/>
    <w:rsid w:val="00906701"/>
    <w:rsid w:val="00933935"/>
    <w:rsid w:val="00955DA2"/>
    <w:rsid w:val="00974E6E"/>
    <w:rsid w:val="009A18B4"/>
    <w:rsid w:val="009A1DAF"/>
    <w:rsid w:val="00A04874"/>
    <w:rsid w:val="00A3576A"/>
    <w:rsid w:val="00A41162"/>
    <w:rsid w:val="00A45384"/>
    <w:rsid w:val="00A47CBD"/>
    <w:rsid w:val="00AB41BB"/>
    <w:rsid w:val="00AD3D47"/>
    <w:rsid w:val="00AE7277"/>
    <w:rsid w:val="00B5396E"/>
    <w:rsid w:val="00B66B82"/>
    <w:rsid w:val="00BA5E86"/>
    <w:rsid w:val="00BB2780"/>
    <w:rsid w:val="00BB5E79"/>
    <w:rsid w:val="00BE13D2"/>
    <w:rsid w:val="00C5289E"/>
    <w:rsid w:val="00D26059"/>
    <w:rsid w:val="00D34ADF"/>
    <w:rsid w:val="00D44882"/>
    <w:rsid w:val="00D538C4"/>
    <w:rsid w:val="00E06A4C"/>
    <w:rsid w:val="00E74190"/>
    <w:rsid w:val="00E90AE6"/>
    <w:rsid w:val="00EA6FDB"/>
    <w:rsid w:val="00ED1776"/>
    <w:rsid w:val="00F10BAA"/>
    <w:rsid w:val="00F208ED"/>
    <w:rsid w:val="00F22AD4"/>
    <w:rsid w:val="00F66870"/>
    <w:rsid w:val="00F669DB"/>
    <w:rsid w:val="00F724EF"/>
    <w:rsid w:val="00F84FCD"/>
    <w:rsid w:val="00F94153"/>
    <w:rsid w:val="00F97FCB"/>
    <w:rsid w:val="00FA602B"/>
    <w:rsid w:val="00FB79DF"/>
    <w:rsid w:val="00FC3326"/>
    <w:rsid w:val="00FC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FC8"/>
  <w15:docId w15:val="{0EB9D1D7-4F0D-41DE-A812-E3ECA88E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D47"/>
    <w:rPr>
      <w:color w:val="0000FF" w:themeColor="hyperlink"/>
      <w:u w:val="single"/>
    </w:rPr>
  </w:style>
  <w:style w:type="character" w:styleId="CommentReference">
    <w:name w:val="annotation reference"/>
    <w:basedOn w:val="DefaultParagraphFont"/>
    <w:uiPriority w:val="99"/>
    <w:semiHidden/>
    <w:unhideWhenUsed/>
    <w:rsid w:val="005A1909"/>
    <w:rPr>
      <w:sz w:val="16"/>
      <w:szCs w:val="16"/>
    </w:rPr>
  </w:style>
  <w:style w:type="paragraph" w:styleId="CommentText">
    <w:name w:val="annotation text"/>
    <w:basedOn w:val="Normal"/>
    <w:link w:val="CommentTextChar"/>
    <w:uiPriority w:val="99"/>
    <w:unhideWhenUsed/>
    <w:rsid w:val="005A1909"/>
    <w:pPr>
      <w:spacing w:line="240" w:lineRule="auto"/>
    </w:pPr>
    <w:rPr>
      <w:sz w:val="20"/>
      <w:szCs w:val="20"/>
    </w:rPr>
  </w:style>
  <w:style w:type="character" w:customStyle="1" w:styleId="CommentTextChar">
    <w:name w:val="Comment Text Char"/>
    <w:basedOn w:val="DefaultParagraphFont"/>
    <w:link w:val="CommentText"/>
    <w:uiPriority w:val="99"/>
    <w:rsid w:val="005A1909"/>
    <w:rPr>
      <w:sz w:val="20"/>
      <w:szCs w:val="20"/>
    </w:rPr>
  </w:style>
  <w:style w:type="paragraph" w:styleId="CommentSubject">
    <w:name w:val="annotation subject"/>
    <w:basedOn w:val="CommentText"/>
    <w:next w:val="CommentText"/>
    <w:link w:val="CommentSubjectChar"/>
    <w:uiPriority w:val="99"/>
    <w:semiHidden/>
    <w:unhideWhenUsed/>
    <w:rsid w:val="005A1909"/>
    <w:rPr>
      <w:b/>
      <w:bCs/>
    </w:rPr>
  </w:style>
  <w:style w:type="character" w:customStyle="1" w:styleId="CommentSubjectChar">
    <w:name w:val="Comment Subject Char"/>
    <w:basedOn w:val="CommentTextChar"/>
    <w:link w:val="CommentSubject"/>
    <w:uiPriority w:val="99"/>
    <w:semiHidden/>
    <w:rsid w:val="005A1909"/>
    <w:rPr>
      <w:b/>
      <w:bCs/>
      <w:sz w:val="20"/>
      <w:szCs w:val="20"/>
    </w:rPr>
  </w:style>
  <w:style w:type="paragraph" w:styleId="BalloonText">
    <w:name w:val="Balloon Text"/>
    <w:basedOn w:val="Normal"/>
    <w:link w:val="BalloonTextChar"/>
    <w:uiPriority w:val="99"/>
    <w:semiHidden/>
    <w:unhideWhenUsed/>
    <w:rsid w:val="005A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09"/>
    <w:rPr>
      <w:rFonts w:ascii="Tahoma" w:hAnsi="Tahoma" w:cs="Tahoma"/>
      <w:sz w:val="16"/>
      <w:szCs w:val="16"/>
    </w:rPr>
  </w:style>
  <w:style w:type="paragraph" w:styleId="ListParagraph">
    <w:name w:val="List Paragraph"/>
    <w:basedOn w:val="Normal"/>
    <w:uiPriority w:val="34"/>
    <w:qFormat/>
    <w:rsid w:val="0075404C"/>
    <w:pPr>
      <w:ind w:left="720"/>
      <w:contextualSpacing/>
    </w:pPr>
  </w:style>
  <w:style w:type="character" w:styleId="FollowedHyperlink">
    <w:name w:val="FollowedHyperlink"/>
    <w:basedOn w:val="DefaultParagraphFont"/>
    <w:uiPriority w:val="99"/>
    <w:semiHidden/>
    <w:unhideWhenUsed/>
    <w:rsid w:val="00BB2780"/>
    <w:rPr>
      <w:color w:val="800080" w:themeColor="followedHyperlink"/>
      <w:u w:val="single"/>
    </w:rPr>
  </w:style>
  <w:style w:type="paragraph" w:styleId="Revision">
    <w:name w:val="Revision"/>
    <w:hidden/>
    <w:uiPriority w:val="99"/>
    <w:semiHidden/>
    <w:rsid w:val="00E90AE6"/>
    <w:pPr>
      <w:spacing w:after="0" w:line="240" w:lineRule="auto"/>
    </w:pPr>
  </w:style>
  <w:style w:type="character" w:styleId="UnresolvedMention">
    <w:name w:val="Unresolved Mention"/>
    <w:basedOn w:val="DefaultParagraphFont"/>
    <w:uiPriority w:val="99"/>
    <w:semiHidden/>
    <w:unhideWhenUsed/>
    <w:rsid w:val="00FC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7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rc.ukri.org/peerreview/peer-review-handbook/the-review-process/grading-scale/" TargetMode="External"/><Relationship Id="rId13" Type="http://schemas.openxmlformats.org/officeDocument/2006/relationships/hyperlink" Target="https://www.mola.org.uk/ahrc-collaborative-doctoral-partnerships-mo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hrc-cdp.org/" TargetMode="External"/><Relationship Id="rId12" Type="http://schemas.openxmlformats.org/officeDocument/2006/relationships/hyperlink" Target="mailto:cdp@mola.org.uk" TargetMode="External"/><Relationship Id="rId17" Type="http://schemas.openxmlformats.org/officeDocument/2006/relationships/hyperlink" Target="https://www.facebook.com/MOLArchaeology/" TargetMode="External"/><Relationship Id="rId2" Type="http://schemas.openxmlformats.org/officeDocument/2006/relationships/numbering" Target="numbering.xml"/><Relationship Id="rId16" Type="http://schemas.openxmlformats.org/officeDocument/2006/relationships/hyperlink" Target="https://twitter.com/MOLArchaeolog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ola.org.uk/ahrc-collaborative-doctoral-partnerships-mola" TargetMode="External"/><Relationship Id="rId5" Type="http://schemas.openxmlformats.org/officeDocument/2006/relationships/webSettings" Target="webSettings.xml"/><Relationship Id="rId15" Type="http://schemas.openxmlformats.org/officeDocument/2006/relationships/hyperlink" Target="http://www.ahrc-cdp.org/" TargetMode="External"/><Relationship Id="rId10" Type="http://schemas.openxmlformats.org/officeDocument/2006/relationships/hyperlink" Target="https://ahrc.ukri.org/skills/phdstudents/award-holders-terms-and-cond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hrc.ukri.org/funding/research/subjectcoverage/ahrc-disciplines/" TargetMode="External"/><Relationship Id="rId14" Type="http://schemas.openxmlformats.org/officeDocument/2006/relationships/hyperlink" Target="https://je-s.rcuk.ac.uk/JeS2WebLoginSite/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6840-D7C5-4C10-9876-257AB9BA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Emma</dc:creator>
  <cp:lastModifiedBy>Wilkes, Emily</cp:lastModifiedBy>
  <cp:revision>3</cp:revision>
  <cp:lastPrinted>2019-06-25T10:07:00Z</cp:lastPrinted>
  <dcterms:created xsi:type="dcterms:W3CDTF">2021-08-02T09:12:00Z</dcterms:created>
  <dcterms:modified xsi:type="dcterms:W3CDTF">2021-08-02T09:14:00Z</dcterms:modified>
</cp:coreProperties>
</file>